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0D" w:rsidRDefault="00394894">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昌乐县应急综合执法大队</w:t>
      </w:r>
      <w:r>
        <w:rPr>
          <w:rFonts w:ascii="文星标宋" w:eastAsia="文星标宋" w:hAnsi="文星标宋" w:cs="文星标宋" w:hint="eastAsia"/>
          <w:color w:val="000000"/>
          <w:sz w:val="44"/>
          <w:szCs w:val="44"/>
        </w:rPr>
        <w:t>政事权限清单</w:t>
      </w:r>
    </w:p>
    <w:p w:rsidR="00E2010D" w:rsidRDefault="00E2010D">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E2010D">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事项</w:t>
            </w:r>
          </w:p>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30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rPr>
              <w:t>备注</w:t>
            </w:r>
          </w:p>
        </w:tc>
      </w:tr>
      <w:tr w:rsidR="00E2010D">
        <w:trPr>
          <w:trHeight w:val="261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核准党费</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指导党员发展工作。</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查验党费上缴情况并上缴</w:t>
            </w:r>
            <w:r>
              <w:rPr>
                <w:rFonts w:ascii="仿宋_GB2312" w:eastAsia="仿宋_GB2312" w:hAnsi="仿宋_GB2312" w:cs="仿宋_GB2312" w:hint="eastAsia"/>
                <w:kern w:val="0"/>
                <w:szCs w:val="21"/>
              </w:rPr>
              <w:t>县工信局机关党委；</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在上级机关工委指导下指导发展党员工作。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《中国共产党章程》；</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《中国共产党基层组织选举工作条例》；</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《中国共产党发展党员工作细则》（中办发〔</w:t>
            </w:r>
            <w:r>
              <w:rPr>
                <w:rFonts w:ascii="仿宋_GB2312" w:eastAsia="仿宋_GB2312" w:hAnsi="仿宋_GB2312" w:cs="仿宋_GB2312" w:hint="eastAsia"/>
                <w:kern w:val="0"/>
                <w:szCs w:val="21"/>
              </w:rPr>
              <w:t>2014</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33</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《关于印发</w:t>
            </w:r>
            <w:r>
              <w:rPr>
                <w:rFonts w:ascii="仿宋_GB2312" w:eastAsia="仿宋_GB2312" w:hAnsi="仿宋_GB2312" w:cs="仿宋_GB2312" w:hint="eastAsia"/>
                <w:kern w:val="0"/>
                <w:szCs w:val="21"/>
              </w:rPr>
              <w:t>&lt;</w:t>
            </w:r>
            <w:r>
              <w:rPr>
                <w:rFonts w:ascii="仿宋_GB2312" w:eastAsia="仿宋_GB2312" w:hAnsi="仿宋_GB2312" w:cs="仿宋_GB2312" w:hint="eastAsia"/>
                <w:kern w:val="0"/>
                <w:szCs w:val="21"/>
              </w:rPr>
              <w:t>潍坊市党费收缴、使用和管理实施办法（试行）</w:t>
            </w:r>
            <w:r>
              <w:rPr>
                <w:rFonts w:ascii="仿宋_GB2312" w:eastAsia="仿宋_GB2312" w:hAnsi="仿宋_GB2312" w:cs="仿宋_GB2312" w:hint="eastAsia"/>
                <w:kern w:val="0"/>
                <w:szCs w:val="21"/>
              </w:rPr>
              <w:t>&gt;</w:t>
            </w:r>
            <w:r>
              <w:rPr>
                <w:rFonts w:ascii="仿宋_GB2312" w:eastAsia="仿宋_GB2312" w:hAnsi="仿宋_GB2312" w:cs="仿宋_GB2312" w:hint="eastAsia"/>
                <w:kern w:val="0"/>
                <w:szCs w:val="21"/>
              </w:rPr>
              <w:t>的通知</w:t>
            </w:r>
            <w:r>
              <w:rPr>
                <w:rFonts w:ascii="仿宋_GB2312" w:eastAsia="仿宋_GB2312" w:hAnsi="仿宋_GB2312" w:cs="仿宋_GB2312" w:hint="eastAsia"/>
                <w:kern w:val="0"/>
                <w:szCs w:val="21"/>
              </w:rPr>
              <w:t>》（</w:t>
            </w:r>
            <w:proofErr w:type="gramStart"/>
            <w:r>
              <w:rPr>
                <w:rFonts w:ascii="仿宋_GB2312" w:eastAsia="仿宋_GB2312" w:hAnsi="仿宋_GB2312" w:cs="仿宋_GB2312" w:hint="eastAsia"/>
                <w:kern w:val="0"/>
                <w:szCs w:val="21"/>
              </w:rPr>
              <w:t>潍</w:t>
            </w:r>
            <w:proofErr w:type="gramEnd"/>
            <w:r>
              <w:rPr>
                <w:rFonts w:ascii="仿宋_GB2312" w:eastAsia="仿宋_GB2312" w:hAnsi="仿宋_GB2312" w:cs="仿宋_GB2312" w:hint="eastAsia"/>
                <w:kern w:val="0"/>
                <w:szCs w:val="21"/>
              </w:rPr>
              <w:t>组通字〔</w:t>
            </w:r>
            <w:r>
              <w:rPr>
                <w:rFonts w:ascii="仿宋_GB2312" w:eastAsia="仿宋_GB2312" w:hAnsi="仿宋_GB2312" w:cs="仿宋_GB2312" w:hint="eastAsia"/>
                <w:kern w:val="0"/>
                <w:szCs w:val="21"/>
              </w:rPr>
              <w:t>2020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11</w:t>
            </w:r>
            <w:r>
              <w:rPr>
                <w:rFonts w:ascii="仿宋_GB2312" w:eastAsia="仿宋_GB2312" w:hAnsi="仿宋_GB2312" w:cs="仿宋_GB2312" w:hint="eastAsia"/>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87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选举党</w:t>
            </w:r>
            <w:r>
              <w:rPr>
                <w:rFonts w:ascii="仿宋_GB2312" w:eastAsia="仿宋_GB2312" w:hAnsi="仿宋_GB2312" w:cs="仿宋_GB2312" w:hint="eastAsia"/>
                <w:color w:val="000000"/>
                <w:kern w:val="0"/>
                <w:szCs w:val="21"/>
              </w:rPr>
              <w:t>组织</w:t>
            </w:r>
            <w:r>
              <w:rPr>
                <w:rFonts w:ascii="仿宋_GB2312" w:eastAsia="仿宋_GB2312" w:hAnsi="仿宋_GB2312" w:cs="仿宋_GB2312" w:hint="eastAsia"/>
                <w:color w:val="000000"/>
                <w:kern w:val="0"/>
                <w:szCs w:val="21"/>
              </w:rPr>
              <w:t>领导班子及党</w:t>
            </w:r>
            <w:r>
              <w:rPr>
                <w:rFonts w:ascii="仿宋_GB2312" w:eastAsia="仿宋_GB2312" w:hAnsi="仿宋_GB2312" w:cs="仿宋_GB2312" w:hint="eastAsia"/>
                <w:color w:val="000000"/>
                <w:kern w:val="0"/>
                <w:szCs w:val="21"/>
              </w:rPr>
              <w:t>支部</w:t>
            </w:r>
            <w:r>
              <w:rPr>
                <w:rFonts w:ascii="仿宋_GB2312" w:eastAsia="仿宋_GB2312" w:hAnsi="仿宋_GB2312" w:cs="仿宋_GB2312" w:hint="eastAsia"/>
                <w:color w:val="000000"/>
                <w:kern w:val="0"/>
                <w:szCs w:val="21"/>
              </w:rPr>
              <w:t>委员；</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发展党员；</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收取党费</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加强党员教育管理。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拟定党</w:t>
            </w:r>
            <w:r>
              <w:rPr>
                <w:rFonts w:ascii="仿宋_GB2312" w:eastAsia="仿宋_GB2312" w:hAnsi="仿宋_GB2312" w:cs="仿宋_GB2312" w:hint="eastAsia"/>
                <w:color w:val="000000"/>
                <w:kern w:val="0"/>
                <w:szCs w:val="21"/>
              </w:rPr>
              <w:t>组织</w:t>
            </w:r>
            <w:r>
              <w:rPr>
                <w:rFonts w:ascii="仿宋_GB2312" w:eastAsia="仿宋_GB2312" w:hAnsi="仿宋_GB2312" w:cs="仿宋_GB2312" w:hint="eastAsia"/>
                <w:color w:val="000000"/>
                <w:kern w:val="0"/>
                <w:szCs w:val="21"/>
              </w:rPr>
              <w:t>领导班子及党</w:t>
            </w:r>
            <w:r>
              <w:rPr>
                <w:rFonts w:ascii="仿宋_GB2312" w:eastAsia="仿宋_GB2312" w:hAnsi="仿宋_GB2312" w:cs="仿宋_GB2312" w:hint="eastAsia"/>
                <w:color w:val="000000"/>
                <w:kern w:val="0"/>
                <w:szCs w:val="21"/>
              </w:rPr>
              <w:t>组织成员</w:t>
            </w:r>
            <w:r>
              <w:rPr>
                <w:rFonts w:ascii="仿宋_GB2312" w:eastAsia="仿宋_GB2312" w:hAnsi="仿宋_GB2312" w:cs="仿宋_GB2312" w:hint="eastAsia"/>
                <w:color w:val="000000"/>
                <w:kern w:val="0"/>
                <w:szCs w:val="21"/>
              </w:rPr>
              <w:t>选举办法并组织实施；</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按照发展党员流程确定发展对象、确定预备党员并上报；</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按党费收缴管理规定收取</w:t>
            </w:r>
            <w:r>
              <w:rPr>
                <w:rFonts w:ascii="仿宋_GB2312" w:eastAsia="仿宋_GB2312" w:hAnsi="仿宋_GB2312" w:cs="仿宋_GB2312" w:hint="eastAsia"/>
                <w:color w:val="000000"/>
                <w:kern w:val="0"/>
                <w:szCs w:val="21"/>
              </w:rPr>
              <w:t>党费</w:t>
            </w:r>
            <w:r>
              <w:rPr>
                <w:rFonts w:ascii="仿宋_GB2312" w:eastAsia="仿宋_GB2312" w:hAnsi="仿宋_GB2312" w:cs="仿宋_GB2312" w:hint="eastAsia"/>
                <w:color w:val="000000"/>
                <w:kern w:val="0"/>
                <w:szCs w:val="21"/>
              </w:rPr>
              <w:t>并上缴</w:t>
            </w:r>
            <w:r>
              <w:rPr>
                <w:rFonts w:ascii="仿宋_GB2312" w:eastAsia="仿宋_GB2312" w:hAnsi="仿宋_GB2312" w:cs="仿宋_GB2312" w:hint="eastAsia"/>
                <w:color w:val="000000"/>
                <w:kern w:val="0"/>
                <w:szCs w:val="21"/>
              </w:rPr>
              <w:t>上级</w:t>
            </w:r>
            <w:r>
              <w:rPr>
                <w:rFonts w:ascii="仿宋_GB2312" w:eastAsia="仿宋_GB2312" w:hAnsi="仿宋_GB2312" w:cs="仿宋_GB2312" w:hint="eastAsia"/>
                <w:color w:val="000000"/>
                <w:kern w:val="0"/>
                <w:szCs w:val="21"/>
              </w:rPr>
              <w:t>党委</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严格党的组织生活，积极参加组织生活会，落实“三会一课”、主题党日等制度。</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《中国共产党章程》；</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《中国共产党基层组织选举工作条例》；</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《中国共产党发展党员工作细则》（中办发〔</w:t>
            </w:r>
            <w:r>
              <w:rPr>
                <w:rFonts w:ascii="仿宋_GB2312" w:eastAsia="仿宋_GB2312" w:hAnsi="仿宋_GB2312" w:cs="仿宋_GB2312" w:hint="eastAsia"/>
                <w:color w:val="000000"/>
                <w:kern w:val="0"/>
                <w:szCs w:val="21"/>
              </w:rPr>
              <w:t>2014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33</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《关于印发</w:t>
            </w:r>
            <w:r>
              <w:rPr>
                <w:rFonts w:ascii="仿宋_GB2312" w:eastAsia="仿宋_GB2312" w:hAnsi="仿宋_GB2312" w:cs="仿宋_GB2312" w:hint="eastAsia"/>
                <w:color w:val="000000"/>
                <w:kern w:val="0"/>
                <w:szCs w:val="21"/>
              </w:rPr>
              <w:t>&lt;</w:t>
            </w:r>
            <w:r>
              <w:rPr>
                <w:rFonts w:ascii="仿宋_GB2312" w:eastAsia="仿宋_GB2312" w:hAnsi="仿宋_GB2312" w:cs="仿宋_GB2312" w:hint="eastAsia"/>
                <w:color w:val="000000"/>
                <w:kern w:val="0"/>
                <w:szCs w:val="21"/>
              </w:rPr>
              <w:t>潍坊市党费收缴、使用和管理实施办法（试行）》（</w:t>
            </w:r>
            <w:proofErr w:type="gramStart"/>
            <w:r>
              <w:rPr>
                <w:rFonts w:ascii="仿宋_GB2312" w:eastAsia="仿宋_GB2312" w:hAnsi="仿宋_GB2312" w:cs="仿宋_GB2312" w:hint="eastAsia"/>
                <w:color w:val="000000"/>
                <w:kern w:val="0"/>
                <w:szCs w:val="21"/>
              </w:rPr>
              <w:t>潍</w:t>
            </w:r>
            <w:proofErr w:type="gramEnd"/>
            <w:r>
              <w:rPr>
                <w:rFonts w:ascii="仿宋_GB2312" w:eastAsia="仿宋_GB2312" w:hAnsi="仿宋_GB2312" w:cs="仿宋_GB2312" w:hint="eastAsia"/>
                <w:color w:val="000000"/>
                <w:kern w:val="0"/>
                <w:szCs w:val="21"/>
              </w:rPr>
              <w:t>组通字〔</w:t>
            </w:r>
            <w:r>
              <w:rPr>
                <w:rFonts w:ascii="仿宋_GB2312" w:eastAsia="仿宋_GB2312" w:hAnsi="仿宋_GB2312" w:cs="仿宋_GB2312" w:hint="eastAsia"/>
                <w:color w:val="000000"/>
                <w:kern w:val="0"/>
                <w:szCs w:val="21"/>
              </w:rPr>
              <w:t>2020</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11</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《关于印发</w:t>
            </w:r>
            <w:r>
              <w:rPr>
                <w:rFonts w:ascii="仿宋_GB2312" w:eastAsia="仿宋_GB2312" w:hAnsi="仿宋_GB2312" w:cs="仿宋_GB2312" w:hint="eastAsia"/>
                <w:color w:val="000000"/>
                <w:kern w:val="0"/>
                <w:szCs w:val="21"/>
              </w:rPr>
              <w:t>&lt;</w:t>
            </w:r>
            <w:r>
              <w:rPr>
                <w:rFonts w:ascii="仿宋_GB2312" w:eastAsia="仿宋_GB2312" w:hAnsi="仿宋_GB2312" w:cs="仿宋_GB2312" w:hint="eastAsia"/>
                <w:color w:val="000000"/>
                <w:kern w:val="0"/>
                <w:szCs w:val="21"/>
              </w:rPr>
              <w:t>关于在全县实施党支部建设规范提升行动的工作方案</w:t>
            </w:r>
            <w:r>
              <w:rPr>
                <w:rFonts w:ascii="仿宋_GB2312" w:eastAsia="仿宋_GB2312" w:hAnsi="仿宋_GB2312" w:cs="仿宋_GB2312" w:hint="eastAsia"/>
                <w:color w:val="000000"/>
                <w:kern w:val="0"/>
                <w:szCs w:val="21"/>
              </w:rPr>
              <w:t>&gt;</w:t>
            </w:r>
            <w:r>
              <w:rPr>
                <w:rFonts w:ascii="仿宋_GB2312" w:eastAsia="仿宋_GB2312" w:hAnsi="仿宋_GB2312" w:cs="仿宋_GB2312" w:hint="eastAsia"/>
                <w:color w:val="000000"/>
                <w:kern w:val="0"/>
                <w:szCs w:val="21"/>
              </w:rPr>
              <w:t>的通知》（乐组发〔</w:t>
            </w:r>
            <w:r>
              <w:rPr>
                <w:rFonts w:ascii="仿宋_GB2312" w:eastAsia="仿宋_GB2312" w:hAnsi="仿宋_GB2312" w:cs="仿宋_GB2312" w:hint="eastAsia"/>
                <w:color w:val="000000"/>
                <w:kern w:val="0"/>
                <w:szCs w:val="21"/>
              </w:rPr>
              <w:t>2020</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13</w:t>
            </w:r>
            <w:r>
              <w:rPr>
                <w:rFonts w:ascii="仿宋_GB2312" w:eastAsia="仿宋_GB2312" w:hAnsi="仿宋_GB2312" w:cs="仿宋_GB2312" w:hint="eastAsia"/>
                <w:color w:val="000000"/>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01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党组织领导班子审批</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党</w:t>
            </w:r>
            <w:r>
              <w:rPr>
                <w:rFonts w:ascii="仿宋_GB2312" w:eastAsia="仿宋_GB2312" w:hAnsi="仿宋_GB2312" w:cs="仿宋_GB2312" w:hint="eastAsia"/>
                <w:color w:val="000000"/>
                <w:kern w:val="0"/>
                <w:szCs w:val="21"/>
              </w:rPr>
              <w:t>组织成员</w:t>
            </w:r>
            <w:r>
              <w:rPr>
                <w:rFonts w:ascii="仿宋_GB2312" w:eastAsia="仿宋_GB2312" w:hAnsi="仿宋_GB2312" w:cs="仿宋_GB2312" w:hint="eastAsia"/>
                <w:color w:val="000000"/>
                <w:kern w:val="0"/>
                <w:szCs w:val="21"/>
              </w:rPr>
              <w:t>备案管理；</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确定发展对象名额</w:t>
            </w:r>
            <w:r>
              <w:rPr>
                <w:rFonts w:ascii="仿宋_GB2312" w:eastAsia="仿宋_GB2312" w:hAnsi="仿宋_GB2312" w:cs="仿宋_GB2312" w:hint="eastAsia"/>
                <w:color w:val="000000"/>
                <w:kern w:val="0"/>
                <w:szCs w:val="21"/>
              </w:rPr>
              <w:t>、审批预备党员</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党费管理。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县委县直机关工委</w:t>
            </w:r>
            <w:r>
              <w:rPr>
                <w:rFonts w:ascii="仿宋_GB2312" w:eastAsia="仿宋_GB2312" w:hAnsi="仿宋_GB2312" w:cs="仿宋_GB2312" w:hint="eastAsia"/>
                <w:kern w:val="0"/>
                <w:szCs w:val="21"/>
              </w:rPr>
              <w:t>审核党组织领导班子选举请示、选举结果并备案</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组织部门审核</w:t>
            </w:r>
            <w:r>
              <w:rPr>
                <w:rFonts w:ascii="仿宋_GB2312" w:eastAsia="仿宋_GB2312" w:hAnsi="仿宋_GB2312" w:cs="仿宋_GB2312" w:hint="eastAsia"/>
                <w:color w:val="000000"/>
                <w:kern w:val="0"/>
                <w:szCs w:val="21"/>
              </w:rPr>
              <w:t>党组织成员</w:t>
            </w:r>
            <w:r>
              <w:rPr>
                <w:rFonts w:ascii="仿宋_GB2312" w:eastAsia="仿宋_GB2312" w:hAnsi="仿宋_GB2312" w:cs="仿宋_GB2312" w:hint="eastAsia"/>
                <w:color w:val="000000"/>
                <w:kern w:val="0"/>
                <w:szCs w:val="21"/>
              </w:rPr>
              <w:t>备案报告并做好党</w:t>
            </w:r>
            <w:r>
              <w:rPr>
                <w:rFonts w:ascii="仿宋_GB2312" w:eastAsia="仿宋_GB2312" w:hAnsi="仿宋_GB2312" w:cs="仿宋_GB2312" w:hint="eastAsia"/>
                <w:color w:val="000000"/>
                <w:kern w:val="0"/>
                <w:szCs w:val="21"/>
              </w:rPr>
              <w:t>组织成</w:t>
            </w:r>
            <w:r>
              <w:rPr>
                <w:rFonts w:ascii="仿宋_GB2312" w:eastAsia="仿宋_GB2312" w:hAnsi="仿宋_GB2312" w:cs="仿宋_GB2312" w:hint="eastAsia"/>
                <w:color w:val="000000"/>
                <w:kern w:val="0"/>
                <w:szCs w:val="21"/>
              </w:rPr>
              <w:t>员的日常监督；</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县工信局机关党委</w:t>
            </w:r>
            <w:r>
              <w:rPr>
                <w:rFonts w:ascii="仿宋_GB2312" w:eastAsia="仿宋_GB2312" w:hAnsi="仿宋_GB2312" w:cs="仿宋_GB2312" w:hint="eastAsia"/>
                <w:color w:val="000000"/>
                <w:kern w:val="0"/>
                <w:szCs w:val="21"/>
              </w:rPr>
              <w:t>负责审核</w:t>
            </w:r>
            <w:r>
              <w:rPr>
                <w:rFonts w:ascii="仿宋_GB2312" w:eastAsia="仿宋_GB2312" w:hAnsi="仿宋_GB2312" w:cs="仿宋_GB2312" w:hint="eastAsia"/>
                <w:color w:val="000000"/>
                <w:kern w:val="0"/>
                <w:szCs w:val="21"/>
              </w:rPr>
              <w:t>把关</w:t>
            </w:r>
            <w:r>
              <w:rPr>
                <w:rFonts w:ascii="仿宋_GB2312" w:eastAsia="仿宋_GB2312" w:hAnsi="仿宋_GB2312" w:cs="仿宋_GB2312" w:hint="eastAsia"/>
                <w:color w:val="000000"/>
                <w:kern w:val="0"/>
                <w:szCs w:val="21"/>
              </w:rPr>
              <w:t>发展</w:t>
            </w:r>
            <w:r>
              <w:rPr>
                <w:rFonts w:ascii="仿宋_GB2312" w:eastAsia="仿宋_GB2312" w:hAnsi="仿宋_GB2312" w:cs="仿宋_GB2312" w:hint="eastAsia"/>
                <w:color w:val="000000"/>
                <w:kern w:val="0"/>
                <w:szCs w:val="21"/>
              </w:rPr>
              <w:t>党员流程并审批预备党员；</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县工信局机关党委</w:t>
            </w:r>
            <w:r>
              <w:rPr>
                <w:rFonts w:ascii="仿宋_GB2312" w:eastAsia="仿宋_GB2312" w:hAnsi="仿宋_GB2312" w:cs="仿宋_GB2312" w:hint="eastAsia"/>
                <w:color w:val="000000"/>
                <w:kern w:val="0"/>
                <w:szCs w:val="21"/>
              </w:rPr>
              <w:t>负责核准并管理党费。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《中国共产党章程》；</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《中国共产党基层组织选举工作条例》；</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《中国共产党发展党员工作细则》（中办发〔</w:t>
            </w:r>
            <w:r>
              <w:rPr>
                <w:rFonts w:ascii="仿宋_GB2312" w:eastAsia="仿宋_GB2312" w:hAnsi="仿宋_GB2312" w:cs="仿宋_GB2312" w:hint="eastAsia"/>
                <w:color w:val="000000"/>
                <w:kern w:val="0"/>
                <w:szCs w:val="21"/>
              </w:rPr>
              <w:t>2014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33</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《关于印发</w:t>
            </w:r>
            <w:r>
              <w:rPr>
                <w:rFonts w:ascii="仿宋_GB2312" w:eastAsia="仿宋_GB2312" w:hAnsi="仿宋_GB2312" w:cs="仿宋_GB2312" w:hint="eastAsia"/>
                <w:color w:val="000000"/>
                <w:kern w:val="0"/>
                <w:szCs w:val="21"/>
              </w:rPr>
              <w:t>&lt;</w:t>
            </w:r>
            <w:r>
              <w:rPr>
                <w:rFonts w:ascii="仿宋_GB2312" w:eastAsia="仿宋_GB2312" w:hAnsi="仿宋_GB2312" w:cs="仿宋_GB2312" w:hint="eastAsia"/>
                <w:color w:val="000000"/>
                <w:kern w:val="0"/>
                <w:szCs w:val="21"/>
              </w:rPr>
              <w:t>潍坊市党费收缴、使用和管理实施办法（试行）</w:t>
            </w:r>
            <w:r>
              <w:rPr>
                <w:rFonts w:ascii="仿宋_GB2312" w:eastAsia="仿宋_GB2312" w:hAnsi="仿宋_GB2312" w:cs="仿宋_GB2312" w:hint="eastAsia"/>
                <w:color w:val="000000"/>
                <w:kern w:val="0"/>
                <w:szCs w:val="21"/>
              </w:rPr>
              <w:t>&gt;</w:t>
            </w:r>
            <w:r>
              <w:rPr>
                <w:rFonts w:ascii="仿宋_GB2312" w:eastAsia="仿宋_GB2312" w:hAnsi="仿宋_GB2312" w:cs="仿宋_GB2312" w:hint="eastAsia"/>
                <w:color w:val="000000"/>
                <w:kern w:val="0"/>
                <w:szCs w:val="21"/>
              </w:rPr>
              <w:t>的通知</w:t>
            </w:r>
            <w:r>
              <w:rPr>
                <w:rFonts w:ascii="仿宋_GB2312" w:eastAsia="仿宋_GB2312" w:hAnsi="仿宋_GB2312" w:cs="仿宋_GB2312" w:hint="eastAsia"/>
                <w:color w:val="000000"/>
                <w:kern w:val="0"/>
                <w:szCs w:val="21"/>
              </w:rPr>
              <w:t>》（</w:t>
            </w:r>
            <w:proofErr w:type="gramStart"/>
            <w:r>
              <w:rPr>
                <w:rFonts w:ascii="仿宋_GB2312" w:eastAsia="仿宋_GB2312" w:hAnsi="仿宋_GB2312" w:cs="仿宋_GB2312" w:hint="eastAsia"/>
                <w:color w:val="000000"/>
                <w:kern w:val="0"/>
                <w:szCs w:val="21"/>
              </w:rPr>
              <w:t>潍</w:t>
            </w:r>
            <w:proofErr w:type="gramEnd"/>
            <w:r>
              <w:rPr>
                <w:rFonts w:ascii="仿宋_GB2312" w:eastAsia="仿宋_GB2312" w:hAnsi="仿宋_GB2312" w:cs="仿宋_GB2312" w:hint="eastAsia"/>
                <w:color w:val="000000"/>
                <w:kern w:val="0"/>
                <w:szCs w:val="21"/>
              </w:rPr>
              <w:t>组通字〔</w:t>
            </w:r>
            <w:r>
              <w:rPr>
                <w:rFonts w:ascii="仿宋_GB2312" w:eastAsia="仿宋_GB2312" w:hAnsi="仿宋_GB2312" w:cs="仿宋_GB2312" w:hint="eastAsia"/>
                <w:color w:val="000000"/>
                <w:kern w:val="0"/>
                <w:szCs w:val="21"/>
              </w:rPr>
              <w:t>2020</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11</w:t>
            </w:r>
            <w:r>
              <w:rPr>
                <w:rFonts w:ascii="仿宋_GB2312" w:eastAsia="仿宋_GB2312" w:hAnsi="仿宋_GB2312" w:cs="仿宋_GB2312" w:hint="eastAsia"/>
                <w:color w:val="000000"/>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配齐配强领导班子；</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中层管理岗位设置、</w:t>
            </w:r>
            <w:r>
              <w:rPr>
                <w:rFonts w:ascii="仿宋_GB2312" w:eastAsia="仿宋_GB2312" w:hAnsi="仿宋_GB2312" w:cs="仿宋_GB2312" w:hint="eastAsia"/>
                <w:color w:val="000000"/>
                <w:kern w:val="0"/>
                <w:szCs w:val="21"/>
              </w:rPr>
              <w:t>制定</w:t>
            </w:r>
            <w:r>
              <w:rPr>
                <w:rFonts w:ascii="仿宋_GB2312" w:eastAsia="仿宋_GB2312" w:hAnsi="仿宋_GB2312" w:cs="仿宋_GB2312" w:hint="eastAsia"/>
                <w:color w:val="000000"/>
                <w:kern w:val="0"/>
                <w:szCs w:val="21"/>
              </w:rPr>
              <w:t>聘任实施方案；</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中层管理干部</w:t>
            </w:r>
            <w:r>
              <w:rPr>
                <w:rFonts w:ascii="仿宋_GB2312" w:eastAsia="仿宋_GB2312" w:hAnsi="仿宋_GB2312" w:cs="仿宋_GB2312" w:hint="eastAsia"/>
                <w:color w:val="000000"/>
                <w:kern w:val="0"/>
                <w:szCs w:val="21"/>
              </w:rPr>
              <w:t>选拔</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在册人员增减</w:t>
            </w:r>
            <w:r>
              <w:rPr>
                <w:rFonts w:ascii="仿宋_GB2312" w:eastAsia="仿宋_GB2312" w:hAnsi="仿宋_GB2312" w:cs="仿宋_GB2312" w:hint="eastAsia"/>
                <w:color w:val="000000"/>
                <w:kern w:val="0"/>
                <w:szCs w:val="21"/>
              </w:rPr>
              <w:t>管理；</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专业技术职务</w:t>
            </w:r>
            <w:r>
              <w:rPr>
                <w:rFonts w:ascii="仿宋_GB2312" w:eastAsia="仿宋_GB2312" w:hAnsi="仿宋_GB2312" w:cs="仿宋_GB2312" w:hint="eastAsia"/>
                <w:color w:val="000000"/>
                <w:kern w:val="0"/>
                <w:szCs w:val="21"/>
              </w:rPr>
              <w:t>评聘</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r>
              <w:rPr>
                <w:rFonts w:ascii="仿宋_GB2312" w:eastAsia="仿宋_GB2312" w:hAnsi="仿宋_GB2312" w:cs="仿宋_GB2312" w:hint="eastAsia"/>
                <w:color w:val="000000"/>
                <w:kern w:val="0"/>
                <w:szCs w:val="21"/>
              </w:rPr>
              <w:t>制定</w:t>
            </w:r>
            <w:r>
              <w:rPr>
                <w:rFonts w:ascii="仿宋_GB2312" w:eastAsia="仿宋_GB2312" w:hAnsi="仿宋_GB2312" w:cs="仿宋_GB2312" w:hint="eastAsia"/>
                <w:color w:val="000000"/>
                <w:kern w:val="0"/>
                <w:szCs w:val="21"/>
              </w:rPr>
              <w:t>招聘</w:t>
            </w:r>
            <w:r>
              <w:rPr>
                <w:rFonts w:ascii="仿宋_GB2312" w:eastAsia="仿宋_GB2312" w:hAnsi="仿宋_GB2312" w:cs="仿宋_GB2312" w:hint="eastAsia"/>
                <w:color w:val="000000"/>
                <w:kern w:val="0"/>
                <w:szCs w:val="21"/>
              </w:rPr>
              <w:t>计划；</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组织</w:t>
            </w:r>
            <w:r>
              <w:rPr>
                <w:rFonts w:ascii="仿宋_GB2312" w:eastAsia="仿宋_GB2312" w:hAnsi="仿宋_GB2312" w:cs="仿宋_GB2312" w:hint="eastAsia"/>
                <w:color w:val="000000"/>
                <w:kern w:val="0"/>
                <w:szCs w:val="21"/>
              </w:rPr>
              <w:t>年度考核；</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r>
              <w:rPr>
                <w:rFonts w:ascii="仿宋_GB2312" w:eastAsia="仿宋_GB2312" w:hAnsi="仿宋_GB2312" w:cs="仿宋_GB2312" w:hint="eastAsia"/>
                <w:color w:val="000000"/>
                <w:kern w:val="0"/>
                <w:szCs w:val="21"/>
              </w:rPr>
              <w:t>指导干部培训教育；</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r>
              <w:rPr>
                <w:rFonts w:ascii="仿宋_GB2312" w:eastAsia="仿宋_GB2312" w:hAnsi="仿宋_GB2312" w:cs="仿宋_GB2312" w:hint="eastAsia"/>
                <w:color w:val="000000"/>
                <w:kern w:val="0"/>
                <w:szCs w:val="21"/>
              </w:rPr>
              <w:t>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研究推荐后备干部</w:t>
            </w:r>
            <w:r>
              <w:rPr>
                <w:rFonts w:ascii="仿宋_GB2312" w:eastAsia="仿宋_GB2312" w:hAnsi="仿宋_GB2312" w:cs="仿宋_GB2312" w:hint="eastAsia"/>
                <w:color w:val="000000"/>
                <w:kern w:val="0"/>
                <w:szCs w:val="21"/>
              </w:rPr>
              <w:t>，配齐配强领导班子</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负责事业单位中层管理岗位设置、</w:t>
            </w:r>
            <w:r>
              <w:rPr>
                <w:rFonts w:ascii="仿宋_GB2312" w:eastAsia="仿宋_GB2312" w:hAnsi="仿宋_GB2312" w:cs="仿宋_GB2312" w:hint="eastAsia"/>
                <w:color w:val="000000"/>
                <w:kern w:val="0"/>
                <w:szCs w:val="21"/>
              </w:rPr>
              <w:t>制定</w:t>
            </w:r>
            <w:r>
              <w:rPr>
                <w:rFonts w:ascii="仿宋_GB2312" w:eastAsia="仿宋_GB2312" w:hAnsi="仿宋_GB2312" w:cs="仿宋_GB2312" w:hint="eastAsia"/>
                <w:color w:val="000000"/>
                <w:kern w:val="0"/>
                <w:szCs w:val="21"/>
              </w:rPr>
              <w:t>聘任实施方案；</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负责中层管理干部</w:t>
            </w:r>
            <w:r>
              <w:rPr>
                <w:rFonts w:ascii="仿宋_GB2312" w:eastAsia="仿宋_GB2312" w:hAnsi="仿宋_GB2312" w:cs="仿宋_GB2312" w:hint="eastAsia"/>
                <w:color w:val="000000"/>
                <w:kern w:val="0"/>
                <w:szCs w:val="21"/>
              </w:rPr>
              <w:t>选拔任用</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负责在册人员增减手续办理</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拟定专业技术职务评聘方案并组织实施；</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r>
              <w:rPr>
                <w:rFonts w:ascii="仿宋_GB2312" w:eastAsia="仿宋_GB2312" w:hAnsi="仿宋_GB2312" w:cs="仿宋_GB2312" w:hint="eastAsia"/>
                <w:color w:val="000000"/>
                <w:kern w:val="0"/>
                <w:szCs w:val="21"/>
              </w:rPr>
              <w:t>负责</w:t>
            </w:r>
            <w:r>
              <w:rPr>
                <w:rFonts w:ascii="仿宋_GB2312" w:eastAsia="仿宋_GB2312" w:hAnsi="仿宋_GB2312" w:cs="仿宋_GB2312" w:hint="eastAsia"/>
                <w:color w:val="000000"/>
                <w:kern w:val="0"/>
                <w:szCs w:val="21"/>
              </w:rPr>
              <w:t>制定</w:t>
            </w:r>
            <w:r>
              <w:rPr>
                <w:rFonts w:ascii="仿宋_GB2312" w:eastAsia="仿宋_GB2312" w:hAnsi="仿宋_GB2312" w:cs="仿宋_GB2312" w:hint="eastAsia"/>
                <w:color w:val="000000"/>
                <w:kern w:val="0"/>
                <w:szCs w:val="21"/>
              </w:rPr>
              <w:t>年度招聘计划</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负责事业单位干部</w:t>
            </w:r>
            <w:r>
              <w:rPr>
                <w:rFonts w:ascii="仿宋_GB2312" w:eastAsia="仿宋_GB2312" w:hAnsi="仿宋_GB2312" w:cs="仿宋_GB2312" w:hint="eastAsia"/>
                <w:color w:val="000000"/>
                <w:kern w:val="0"/>
                <w:szCs w:val="21"/>
              </w:rPr>
              <w:t>职工</w:t>
            </w:r>
            <w:r>
              <w:rPr>
                <w:rFonts w:ascii="仿宋_GB2312" w:eastAsia="仿宋_GB2312" w:hAnsi="仿宋_GB2312" w:cs="仿宋_GB2312" w:hint="eastAsia"/>
                <w:color w:val="000000"/>
                <w:kern w:val="0"/>
                <w:szCs w:val="21"/>
              </w:rPr>
              <w:t>考核，提出考核意见并对考核结果及年度考核结果备案；</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r>
              <w:rPr>
                <w:rFonts w:ascii="仿宋_GB2312" w:eastAsia="仿宋_GB2312" w:hAnsi="仿宋_GB2312" w:cs="仿宋_GB2312" w:hint="eastAsia"/>
                <w:color w:val="000000"/>
                <w:kern w:val="0"/>
                <w:szCs w:val="21"/>
              </w:rPr>
              <w:t>制定干部培训计划，指导事业单位开展执法业务培训。</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《事业单位人事管理条例》（国务院令第</w:t>
            </w:r>
            <w:r>
              <w:rPr>
                <w:rFonts w:ascii="仿宋_GB2312" w:eastAsia="仿宋_GB2312" w:hAnsi="仿宋_GB2312" w:cs="仿宋_GB2312" w:hint="eastAsia"/>
                <w:color w:val="000000"/>
                <w:kern w:val="0"/>
                <w:szCs w:val="21"/>
              </w:rPr>
              <w:t>652</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《关于印发山东省事业单位工作人员考核办法的通知》（鲁</w:t>
            </w:r>
            <w:proofErr w:type="gramStart"/>
            <w:r>
              <w:rPr>
                <w:rFonts w:ascii="仿宋_GB2312" w:eastAsia="仿宋_GB2312" w:hAnsi="仿宋_GB2312" w:cs="仿宋_GB2312" w:hint="eastAsia"/>
                <w:color w:val="000000"/>
                <w:kern w:val="0"/>
                <w:szCs w:val="21"/>
              </w:rPr>
              <w:t>人社发</w:t>
            </w:r>
            <w:proofErr w:type="gramEnd"/>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2017</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45</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《职称评审管理暂行规定》（</w:t>
            </w:r>
            <w:proofErr w:type="gramStart"/>
            <w:r>
              <w:rPr>
                <w:rFonts w:ascii="仿宋_GB2312" w:eastAsia="仿宋_GB2312" w:hAnsi="仿宋_GB2312" w:cs="仿宋_GB2312" w:hint="eastAsia"/>
                <w:color w:val="000000"/>
                <w:kern w:val="0"/>
                <w:szCs w:val="21"/>
              </w:rPr>
              <w:t>人社部</w:t>
            </w:r>
            <w:proofErr w:type="gramEnd"/>
            <w:r>
              <w:rPr>
                <w:rFonts w:ascii="仿宋_GB2312" w:eastAsia="仿宋_GB2312" w:hAnsi="仿宋_GB2312" w:cs="仿宋_GB2312" w:hint="eastAsia"/>
                <w:color w:val="000000"/>
                <w:kern w:val="0"/>
                <w:szCs w:val="21"/>
              </w:rPr>
              <w:t>发〔</w:t>
            </w:r>
            <w:r>
              <w:rPr>
                <w:rFonts w:ascii="仿宋_GB2312" w:eastAsia="仿宋_GB2312" w:hAnsi="仿宋_GB2312" w:cs="仿宋_GB2312" w:hint="eastAsia"/>
                <w:color w:val="000000"/>
                <w:kern w:val="0"/>
                <w:szCs w:val="21"/>
              </w:rPr>
              <w:t>2019</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40</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《事业单位公开招聘人员暂行规定》（人事部令第</w:t>
            </w:r>
            <w:r>
              <w:rPr>
                <w:rFonts w:ascii="仿宋_GB2312" w:eastAsia="仿宋_GB2312" w:hAnsi="仿宋_GB2312" w:cs="仿宋_GB2312" w:hint="eastAsia"/>
                <w:color w:val="000000"/>
                <w:kern w:val="0"/>
                <w:szCs w:val="21"/>
              </w:rPr>
              <w:t>6</w:t>
            </w:r>
            <w:r>
              <w:rPr>
                <w:rFonts w:ascii="仿宋_GB2312" w:eastAsia="仿宋_GB2312" w:hAnsi="仿宋_GB2312" w:cs="仿宋_GB2312" w:hint="eastAsia"/>
                <w:color w:val="000000"/>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134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抓好教育培训；</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严格执行干部职工内部管理制</w:t>
            </w:r>
            <w:r w:rsidRPr="0096584F">
              <w:rPr>
                <w:rFonts w:ascii="仿宋_GB2312" w:eastAsia="仿宋_GB2312" w:hAnsi="仿宋_GB2312" w:cs="仿宋_GB2312" w:hint="eastAsia"/>
                <w:color w:val="000000"/>
                <w:kern w:val="0"/>
                <w:szCs w:val="21"/>
              </w:rPr>
              <w:t>度；</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做好执法培训工作；</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根据干部职工业务能力水平、日常表现对职工进行评价；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《事业单位人事管理条例》（国务院令第</w:t>
            </w:r>
            <w:r>
              <w:rPr>
                <w:rFonts w:ascii="仿宋_GB2312" w:eastAsia="仿宋_GB2312" w:hAnsi="仿宋_GB2312" w:cs="仿宋_GB2312" w:hint="eastAsia"/>
                <w:color w:val="000000"/>
                <w:kern w:val="0"/>
                <w:szCs w:val="21"/>
              </w:rPr>
              <w:t>652</w:t>
            </w:r>
            <w:r>
              <w:rPr>
                <w:rFonts w:ascii="仿宋_GB2312" w:eastAsia="仿宋_GB2312" w:hAnsi="仿宋_GB2312" w:cs="仿宋_GB2312" w:hint="eastAsia"/>
                <w:color w:val="000000"/>
                <w:kern w:val="0"/>
                <w:szCs w:val="21"/>
              </w:rPr>
              <w:t>号）</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《事业单位处分暂行规定》；</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3699"/>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领导干部日常管理监督；</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组织领导班子成员年度考核、工作人员年度考核备案工作</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领导班子职数批复备案；</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内设机构、中层管理岗位设置批复；</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在册人员增减监管；</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专业技术职务聘任方案批复备案；</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7.</w:t>
            </w:r>
            <w:r>
              <w:rPr>
                <w:rFonts w:ascii="仿宋_GB2312" w:eastAsia="仿宋_GB2312" w:hAnsi="仿宋_GB2312" w:cs="仿宋_GB2312" w:hint="eastAsia"/>
                <w:kern w:val="0"/>
                <w:szCs w:val="21"/>
              </w:rPr>
              <w:t>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组织部门负责领导干部因私出国（境）、经商办企业、社会兼职等事项的管理监督；负责对事业单位部分领导班子成员提出考核意见，研究推荐后备干部；</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机构编制部门按照管理权限，负责审核批复领导班子职数、</w:t>
            </w:r>
            <w:r>
              <w:rPr>
                <w:rFonts w:ascii="仿宋_GB2312" w:eastAsia="仿宋_GB2312" w:hAnsi="仿宋_GB2312" w:cs="仿宋_GB2312" w:hint="eastAsia"/>
                <w:kern w:val="0"/>
                <w:szCs w:val="21"/>
              </w:rPr>
              <w:t>编制数</w:t>
            </w:r>
            <w:r>
              <w:rPr>
                <w:rFonts w:ascii="仿宋_GB2312" w:eastAsia="仿宋_GB2312" w:hAnsi="仿宋_GB2312" w:cs="仿宋_GB2312" w:hint="eastAsia"/>
                <w:kern w:val="0"/>
                <w:szCs w:val="21"/>
              </w:rPr>
              <w:t>；负责核准内设机构、中层管理岗位；</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机构编制部门及</w:t>
            </w:r>
            <w:proofErr w:type="gramStart"/>
            <w:r>
              <w:rPr>
                <w:rFonts w:ascii="仿宋_GB2312" w:eastAsia="仿宋_GB2312" w:hAnsi="仿宋_GB2312" w:cs="仿宋_GB2312" w:hint="eastAsia"/>
                <w:kern w:val="0"/>
                <w:szCs w:val="21"/>
              </w:rPr>
              <w:t>人社部门</w:t>
            </w:r>
            <w:proofErr w:type="gramEnd"/>
            <w:r>
              <w:rPr>
                <w:rFonts w:ascii="仿宋_GB2312" w:eastAsia="仿宋_GB2312" w:hAnsi="仿宋_GB2312" w:cs="仿宋_GB2312" w:hint="eastAsia"/>
                <w:kern w:val="0"/>
                <w:szCs w:val="21"/>
              </w:rPr>
              <w:t>审核批复在册人员增减手续并备案；</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组织部门和</w:t>
            </w:r>
            <w:proofErr w:type="gramStart"/>
            <w:r>
              <w:rPr>
                <w:rFonts w:ascii="仿宋_GB2312" w:eastAsia="仿宋_GB2312" w:hAnsi="仿宋_GB2312" w:cs="仿宋_GB2312" w:hint="eastAsia"/>
                <w:kern w:val="0"/>
                <w:szCs w:val="21"/>
              </w:rPr>
              <w:t>人社部门</w:t>
            </w:r>
            <w:proofErr w:type="gramEnd"/>
            <w:r>
              <w:rPr>
                <w:rFonts w:ascii="仿宋_GB2312" w:eastAsia="仿宋_GB2312" w:hAnsi="仿宋_GB2312" w:cs="仿宋_GB2312" w:hint="eastAsia"/>
                <w:kern w:val="0"/>
                <w:szCs w:val="21"/>
              </w:rPr>
              <w:t>按管理权限备案领导班子成员及工作人员年度考核结果</w:t>
            </w:r>
            <w:r>
              <w:rPr>
                <w:rFonts w:ascii="仿宋_GB2312" w:eastAsia="仿宋_GB2312" w:hAnsi="仿宋_GB2312" w:cs="仿宋_GB2312" w:hint="eastAsia"/>
                <w:kern w:val="0"/>
                <w:szCs w:val="21"/>
              </w:rPr>
              <w:t>；批复专业技术职务聘任方案并对拟聘任人员备案；核准拟录用人员名单，发布录用文件。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《事业单位人事管理条例》（国务院令第</w:t>
            </w:r>
            <w:r>
              <w:rPr>
                <w:rFonts w:ascii="仿宋_GB2312" w:eastAsia="仿宋_GB2312" w:hAnsi="仿宋_GB2312" w:cs="仿宋_GB2312" w:hint="eastAsia"/>
                <w:kern w:val="0"/>
                <w:szCs w:val="21"/>
              </w:rPr>
              <w:t>652</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《党政领导干部选拔任用工作条例》</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《关于印发山东省事业单位工作人员考核办法的通知》（鲁</w:t>
            </w:r>
            <w:proofErr w:type="gramStart"/>
            <w:r>
              <w:rPr>
                <w:rFonts w:ascii="仿宋_GB2312" w:eastAsia="仿宋_GB2312" w:hAnsi="仿宋_GB2312" w:cs="仿宋_GB2312" w:hint="eastAsia"/>
                <w:kern w:val="0"/>
                <w:szCs w:val="21"/>
              </w:rPr>
              <w:t>人社发</w:t>
            </w:r>
            <w:proofErr w:type="gramEnd"/>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2017</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45</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《职称评审管理暂行规定》（</w:t>
            </w:r>
            <w:proofErr w:type="gramStart"/>
            <w:r>
              <w:rPr>
                <w:rFonts w:ascii="仿宋_GB2312" w:eastAsia="仿宋_GB2312" w:hAnsi="仿宋_GB2312" w:cs="仿宋_GB2312" w:hint="eastAsia"/>
                <w:kern w:val="0"/>
                <w:szCs w:val="21"/>
              </w:rPr>
              <w:t>人社部</w:t>
            </w:r>
            <w:proofErr w:type="gramEnd"/>
            <w:r>
              <w:rPr>
                <w:rFonts w:ascii="仿宋_GB2312" w:eastAsia="仿宋_GB2312" w:hAnsi="仿宋_GB2312" w:cs="仿宋_GB2312" w:hint="eastAsia"/>
                <w:kern w:val="0"/>
                <w:szCs w:val="21"/>
              </w:rPr>
              <w:t>发〔</w:t>
            </w:r>
            <w:r>
              <w:rPr>
                <w:rFonts w:ascii="仿宋_GB2312" w:eastAsia="仿宋_GB2312" w:hAnsi="仿宋_GB2312" w:cs="仿宋_GB2312" w:hint="eastAsia"/>
                <w:kern w:val="0"/>
                <w:szCs w:val="21"/>
              </w:rPr>
              <w:t>2019</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40</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《事业单位公开招聘人员暂行规定》（人事部令第</w:t>
            </w: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6.</w:t>
            </w:r>
            <w:r>
              <w:rPr>
                <w:rFonts w:ascii="仿宋_GB2312" w:eastAsia="仿宋_GB2312" w:hAnsi="仿宋_GB2312" w:cs="仿宋_GB2312" w:hint="eastAsia"/>
                <w:kern w:val="0"/>
                <w:szCs w:val="21"/>
              </w:rPr>
              <w:t>《关于转发省委组织部、山东省人力资源和社会保障厅</w:t>
            </w:r>
            <w:r>
              <w:rPr>
                <w:rFonts w:ascii="仿宋_GB2312" w:eastAsia="仿宋_GB2312" w:hAnsi="仿宋_GB2312" w:cs="仿宋_GB2312" w:hint="eastAsia"/>
                <w:kern w:val="0"/>
                <w:szCs w:val="21"/>
              </w:rPr>
              <w:t>&lt;</w:t>
            </w:r>
            <w:r>
              <w:rPr>
                <w:rFonts w:ascii="仿宋_GB2312" w:eastAsia="仿宋_GB2312" w:hAnsi="仿宋_GB2312" w:cs="仿宋_GB2312" w:hint="eastAsia"/>
                <w:kern w:val="0"/>
                <w:szCs w:val="21"/>
              </w:rPr>
              <w:t>关于印发山东省事业单位工作人员考核办法的通知</w:t>
            </w:r>
            <w:r>
              <w:rPr>
                <w:rFonts w:ascii="仿宋_GB2312" w:eastAsia="仿宋_GB2312" w:hAnsi="仿宋_GB2312" w:cs="仿宋_GB2312" w:hint="eastAsia"/>
                <w:kern w:val="0"/>
                <w:szCs w:val="21"/>
              </w:rPr>
              <w:t>&gt;</w:t>
            </w:r>
            <w:r>
              <w:rPr>
                <w:rFonts w:ascii="仿宋_GB2312" w:eastAsia="仿宋_GB2312" w:hAnsi="仿宋_GB2312" w:cs="仿宋_GB2312" w:hint="eastAsia"/>
                <w:kern w:val="0"/>
                <w:szCs w:val="21"/>
              </w:rPr>
              <w:t>（鲁人社发〔</w:t>
            </w:r>
            <w:r>
              <w:rPr>
                <w:rFonts w:ascii="仿宋_GB2312" w:eastAsia="仿宋_GB2312" w:hAnsi="仿宋_GB2312" w:cs="仿宋_GB2312" w:hint="eastAsia"/>
                <w:kern w:val="0"/>
                <w:szCs w:val="21"/>
              </w:rPr>
              <w:t>2017</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45</w:t>
            </w:r>
            <w:r>
              <w:rPr>
                <w:rFonts w:ascii="仿宋_GB2312" w:eastAsia="仿宋_GB2312" w:hAnsi="仿宋_GB2312" w:cs="仿宋_GB2312" w:hint="eastAsia"/>
                <w:kern w:val="0"/>
                <w:szCs w:val="21"/>
              </w:rPr>
              <w:t>号）的通知》（</w:t>
            </w:r>
            <w:proofErr w:type="gramStart"/>
            <w:r>
              <w:rPr>
                <w:rFonts w:ascii="仿宋_GB2312" w:eastAsia="仿宋_GB2312" w:hAnsi="仿宋_GB2312" w:cs="仿宋_GB2312" w:hint="eastAsia"/>
                <w:kern w:val="0"/>
                <w:szCs w:val="21"/>
              </w:rPr>
              <w:t>潍人社发</w:t>
            </w:r>
            <w:proofErr w:type="gramEnd"/>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2017</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169</w:t>
            </w:r>
            <w:r>
              <w:rPr>
                <w:rFonts w:ascii="仿宋_GB2312" w:eastAsia="仿宋_GB2312" w:hAnsi="仿宋_GB2312" w:cs="仿宋_GB2312" w:hint="eastAsia"/>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1832"/>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lastRenderedPageBreak/>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核算干部职工工资</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核算年度绩效工资总额</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工资年报；</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审核公用经费、项目经费。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核算干部职工工资</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核算</w:t>
            </w:r>
            <w:r>
              <w:rPr>
                <w:rFonts w:ascii="仿宋_GB2312" w:eastAsia="仿宋_GB2312" w:hAnsi="仿宋_GB2312" w:cs="仿宋_GB2312" w:hint="eastAsia"/>
                <w:kern w:val="0"/>
                <w:szCs w:val="21"/>
              </w:rPr>
              <w:t>年度绩效工资总额</w:t>
            </w:r>
            <w:r>
              <w:rPr>
                <w:rFonts w:ascii="仿宋_GB2312" w:eastAsia="仿宋_GB2312" w:hAnsi="仿宋_GB2312" w:cs="仿宋_GB2312" w:hint="eastAsia"/>
                <w:kern w:val="0"/>
                <w:szCs w:val="21"/>
              </w:rPr>
              <w:t>；</w:t>
            </w:r>
          </w:p>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事业单位工资年度统计；</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4.</w:t>
            </w:r>
            <w:r>
              <w:rPr>
                <w:rFonts w:ascii="仿宋_GB2312" w:eastAsia="仿宋_GB2312" w:hAnsi="仿宋_GB2312" w:cs="仿宋_GB2312" w:hint="eastAsia"/>
                <w:kern w:val="0"/>
                <w:szCs w:val="21"/>
              </w:rPr>
              <w:t>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《中华人民共和国预算法》；</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《关于进一步加强事业单位绩效工资管理全面实施事业单位绩效工资制度的通知》（鲁人社字〔</w:t>
            </w:r>
            <w:r>
              <w:rPr>
                <w:rFonts w:ascii="仿宋_GB2312" w:eastAsia="仿宋_GB2312" w:hAnsi="仿宋_GB2312" w:cs="仿宋_GB2312" w:hint="eastAsia"/>
                <w:kern w:val="0"/>
                <w:szCs w:val="21"/>
              </w:rPr>
              <w:t>2019</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75</w:t>
            </w:r>
            <w:r>
              <w:rPr>
                <w:rFonts w:ascii="仿宋_GB2312" w:eastAsia="仿宋_GB2312" w:hAnsi="仿宋_GB2312" w:cs="仿宋_GB2312" w:hint="eastAsia"/>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1652"/>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向主管部门申报</w:t>
            </w:r>
            <w:r>
              <w:rPr>
                <w:rFonts w:ascii="仿宋_GB2312" w:eastAsia="仿宋_GB2312" w:hAnsi="仿宋_GB2312" w:cs="仿宋_GB2312" w:hint="eastAsia"/>
                <w:kern w:val="0"/>
                <w:szCs w:val="21"/>
              </w:rPr>
              <w:t>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《中华人民共和国预算法》；</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《关于进一步加强事业单位绩效工资管理全面实施事业单位绩效工资制度的通知》（鲁人社字〔</w:t>
            </w:r>
            <w:r>
              <w:rPr>
                <w:rFonts w:ascii="仿宋_GB2312" w:eastAsia="仿宋_GB2312" w:hAnsi="仿宋_GB2312" w:cs="仿宋_GB2312" w:hint="eastAsia"/>
                <w:kern w:val="0"/>
                <w:szCs w:val="21"/>
              </w:rPr>
              <w:t>2019</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75</w:t>
            </w:r>
            <w:r>
              <w:rPr>
                <w:rFonts w:ascii="仿宋_GB2312" w:eastAsia="仿宋_GB2312" w:hAnsi="仿宋_GB2312" w:cs="仿宋_GB2312" w:hint="eastAsia"/>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44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拟订和落实相关工资待遇。</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组织、</w:t>
            </w:r>
            <w:proofErr w:type="gramStart"/>
            <w:r>
              <w:rPr>
                <w:rFonts w:ascii="仿宋_GB2312" w:eastAsia="仿宋_GB2312" w:hAnsi="仿宋_GB2312" w:cs="仿宋_GB2312" w:hint="eastAsia"/>
                <w:kern w:val="0"/>
                <w:szCs w:val="21"/>
              </w:rPr>
              <w:t>人社及</w:t>
            </w:r>
            <w:proofErr w:type="gramEnd"/>
            <w:r>
              <w:rPr>
                <w:rFonts w:ascii="仿宋_GB2312" w:eastAsia="仿宋_GB2312" w:hAnsi="仿宋_GB2312" w:cs="仿宋_GB2312" w:hint="eastAsia"/>
                <w:kern w:val="0"/>
                <w:szCs w:val="21"/>
              </w:rPr>
              <w:t>财政部门负责拟订和落实相关工资待遇。</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《转发鲁人社发〔</w:t>
            </w: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64</w:t>
            </w:r>
            <w:r>
              <w:rPr>
                <w:rFonts w:ascii="仿宋_GB2312" w:eastAsia="仿宋_GB2312" w:hAnsi="仿宋_GB2312" w:cs="仿宋_GB2312" w:hint="eastAsia"/>
                <w:kern w:val="0"/>
                <w:szCs w:val="21"/>
              </w:rPr>
              <w:t>号文件做好全市机关事业单位工作人员基本工资标准调整和增加机关事业单位离休人员离休费工作的通知》（</w:t>
            </w:r>
            <w:proofErr w:type="gramStart"/>
            <w:r>
              <w:rPr>
                <w:rFonts w:ascii="仿宋_GB2312" w:eastAsia="仿宋_GB2312" w:hAnsi="仿宋_GB2312" w:cs="仿宋_GB2312" w:hint="eastAsia"/>
                <w:kern w:val="0"/>
                <w:szCs w:val="21"/>
              </w:rPr>
              <w:t>潍人社发</w:t>
            </w:r>
            <w:proofErr w:type="gramEnd"/>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2018</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80</w:t>
            </w:r>
            <w:r>
              <w:rPr>
                <w:rFonts w:ascii="仿宋_GB2312" w:eastAsia="仿宋_GB2312" w:hAnsi="仿宋_GB2312" w:cs="仿宋_GB2312" w:hint="eastAsia"/>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《潍坊市人民政府关于印发</w:t>
            </w:r>
            <w:r>
              <w:rPr>
                <w:rFonts w:ascii="仿宋_GB2312" w:eastAsia="仿宋_GB2312" w:hAnsi="仿宋_GB2312" w:cs="仿宋_GB2312" w:hint="eastAsia"/>
                <w:kern w:val="0"/>
                <w:szCs w:val="21"/>
              </w:rPr>
              <w:t>&lt;</w:t>
            </w:r>
            <w:r>
              <w:rPr>
                <w:rFonts w:ascii="仿宋_GB2312" w:eastAsia="仿宋_GB2312" w:hAnsi="仿宋_GB2312" w:cs="仿宋_GB2312" w:hint="eastAsia"/>
                <w:kern w:val="0"/>
                <w:szCs w:val="21"/>
              </w:rPr>
              <w:t>潍坊市公务员工资制度改革实施意见</w:t>
            </w:r>
            <w:r>
              <w:rPr>
                <w:rFonts w:ascii="仿宋_GB2312" w:eastAsia="仿宋_GB2312" w:hAnsi="仿宋_GB2312" w:cs="仿宋_GB2312" w:hint="eastAsia"/>
                <w:kern w:val="0"/>
                <w:szCs w:val="21"/>
              </w:rPr>
              <w:t>&gt;</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&lt;</w:t>
            </w:r>
            <w:r>
              <w:rPr>
                <w:rFonts w:ascii="仿宋_GB2312" w:eastAsia="仿宋_GB2312" w:hAnsi="仿宋_GB2312" w:cs="仿宋_GB2312" w:hint="eastAsia"/>
                <w:kern w:val="0"/>
                <w:szCs w:val="21"/>
              </w:rPr>
              <w:t>潍坊市事业单位工作人员收入分配制度改革实施意见</w:t>
            </w:r>
            <w:r>
              <w:rPr>
                <w:rFonts w:ascii="仿宋_GB2312" w:eastAsia="仿宋_GB2312" w:hAnsi="仿宋_GB2312" w:cs="仿宋_GB2312" w:hint="eastAsia"/>
                <w:kern w:val="0"/>
                <w:szCs w:val="21"/>
              </w:rPr>
              <w:t>&gt;</w:t>
            </w:r>
            <w:r>
              <w:rPr>
                <w:rFonts w:ascii="仿宋_GB2312" w:eastAsia="仿宋_GB2312" w:hAnsi="仿宋_GB2312" w:cs="仿宋_GB2312" w:hint="eastAsia"/>
                <w:kern w:val="0"/>
                <w:szCs w:val="21"/>
              </w:rPr>
              <w:t>和</w:t>
            </w:r>
            <w:r>
              <w:rPr>
                <w:rFonts w:ascii="仿宋_GB2312" w:eastAsia="仿宋_GB2312" w:hAnsi="仿宋_GB2312" w:cs="仿宋_GB2312" w:hint="eastAsia"/>
                <w:kern w:val="0"/>
                <w:szCs w:val="21"/>
              </w:rPr>
              <w:t>&lt;</w:t>
            </w:r>
            <w:r>
              <w:rPr>
                <w:rFonts w:ascii="仿宋_GB2312" w:eastAsia="仿宋_GB2312" w:hAnsi="仿宋_GB2312" w:cs="仿宋_GB2312" w:hint="eastAsia"/>
                <w:kern w:val="0"/>
                <w:szCs w:val="21"/>
              </w:rPr>
              <w:t>潍坊市机关事业单位离退休人员计发离退休费等问题的实施意见</w:t>
            </w:r>
            <w:r>
              <w:rPr>
                <w:rFonts w:ascii="仿宋_GB2312" w:eastAsia="仿宋_GB2312" w:hAnsi="仿宋_GB2312" w:cs="仿宋_GB2312" w:hint="eastAsia"/>
                <w:kern w:val="0"/>
                <w:szCs w:val="21"/>
              </w:rPr>
              <w:t>&gt;</w:t>
            </w:r>
            <w:r>
              <w:rPr>
                <w:rFonts w:ascii="仿宋_GB2312" w:eastAsia="仿宋_GB2312" w:hAnsi="仿宋_GB2312" w:cs="仿宋_GB2312" w:hint="eastAsia"/>
                <w:kern w:val="0"/>
                <w:szCs w:val="21"/>
              </w:rPr>
              <w:t>的通知》（</w:t>
            </w:r>
            <w:proofErr w:type="gramStart"/>
            <w:r>
              <w:rPr>
                <w:rFonts w:ascii="仿宋_GB2312" w:eastAsia="仿宋_GB2312" w:hAnsi="仿宋_GB2312" w:cs="仿宋_GB2312" w:hint="eastAsia"/>
                <w:kern w:val="0"/>
                <w:szCs w:val="21"/>
              </w:rPr>
              <w:t>潍</w:t>
            </w:r>
            <w:proofErr w:type="gramEnd"/>
            <w:r>
              <w:rPr>
                <w:rFonts w:ascii="仿宋_GB2312" w:eastAsia="仿宋_GB2312" w:hAnsi="仿宋_GB2312" w:cs="仿宋_GB2312" w:hint="eastAsia"/>
                <w:kern w:val="0"/>
                <w:szCs w:val="21"/>
              </w:rPr>
              <w:t>政办发〔</w:t>
            </w:r>
            <w:r>
              <w:rPr>
                <w:rFonts w:ascii="仿宋_GB2312" w:eastAsia="仿宋_GB2312" w:hAnsi="仿宋_GB2312" w:cs="仿宋_GB2312" w:hint="eastAsia"/>
                <w:kern w:val="0"/>
                <w:szCs w:val="21"/>
              </w:rPr>
              <w:t>2007</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48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建立健全财务会计制度，建立财务收支制约机制，严格执行财经制度和内部控制制度，抓好内部监督管理工作；</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bookmarkStart w:id="0" w:name="_GoBack"/>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负责组织实施国</w:t>
            </w:r>
            <w:bookmarkEnd w:id="0"/>
            <w:r>
              <w:rPr>
                <w:rFonts w:ascii="仿宋_GB2312" w:eastAsia="仿宋_GB2312" w:hAnsi="仿宋_GB2312" w:cs="仿宋_GB2312" w:hint="eastAsia"/>
                <w:color w:val="000000"/>
                <w:kern w:val="0"/>
                <w:szCs w:val="21"/>
              </w:rPr>
              <w:t>有资产管理的规章制度；</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按照规定权限审核或审批国有资产配置、使用、处置等事项；</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组织国有资产清查登记、统计报告；</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《中华人民共和国政府采购法》；</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《关于进一步加强行政事业单位内部控制规范工作的通知》（</w:t>
            </w:r>
            <w:proofErr w:type="gramStart"/>
            <w:r>
              <w:rPr>
                <w:rFonts w:ascii="仿宋_GB2312" w:eastAsia="仿宋_GB2312" w:hAnsi="仿宋_GB2312" w:cs="仿宋_GB2312" w:hint="eastAsia"/>
                <w:color w:val="000000"/>
                <w:kern w:val="0"/>
                <w:szCs w:val="21"/>
              </w:rPr>
              <w:t>乐财〔</w:t>
            </w:r>
            <w:r>
              <w:rPr>
                <w:rFonts w:ascii="仿宋_GB2312" w:eastAsia="仿宋_GB2312" w:hAnsi="仿宋_GB2312" w:cs="仿宋_GB2312" w:hint="eastAsia"/>
                <w:color w:val="000000"/>
                <w:kern w:val="0"/>
                <w:szCs w:val="21"/>
              </w:rPr>
              <w:t>2016</w:t>
            </w:r>
            <w:r>
              <w:rPr>
                <w:rFonts w:ascii="仿宋_GB2312" w:eastAsia="仿宋_GB2312" w:hAnsi="仿宋_GB2312" w:cs="仿宋_GB2312" w:hint="eastAsia"/>
                <w:color w:val="000000"/>
                <w:kern w:val="0"/>
                <w:szCs w:val="21"/>
              </w:rPr>
              <w:t>〕</w:t>
            </w:r>
            <w:proofErr w:type="gramEnd"/>
            <w:r>
              <w:rPr>
                <w:rFonts w:ascii="仿宋_GB2312" w:eastAsia="仿宋_GB2312" w:hAnsi="仿宋_GB2312" w:cs="仿宋_GB2312" w:hint="eastAsia"/>
                <w:color w:val="000000"/>
                <w:kern w:val="0"/>
                <w:szCs w:val="21"/>
              </w:rPr>
              <w:t>34</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《昌乐县党政机关国内公务接待细则》（</w:t>
            </w:r>
            <w:proofErr w:type="gramStart"/>
            <w:r>
              <w:rPr>
                <w:rFonts w:ascii="仿宋_GB2312" w:eastAsia="仿宋_GB2312" w:hAnsi="仿宋_GB2312" w:cs="仿宋_GB2312" w:hint="eastAsia"/>
                <w:color w:val="000000"/>
                <w:kern w:val="0"/>
                <w:szCs w:val="21"/>
              </w:rPr>
              <w:t>乐办发</w:t>
            </w:r>
            <w:proofErr w:type="gramEnd"/>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2014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8</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《昌乐县机关差旅费管理办法》（</w:t>
            </w:r>
            <w:proofErr w:type="gramStart"/>
            <w:r>
              <w:rPr>
                <w:rFonts w:ascii="仿宋_GB2312" w:eastAsia="仿宋_GB2312" w:hAnsi="仿宋_GB2312" w:cs="仿宋_GB2312" w:hint="eastAsia"/>
                <w:color w:val="000000"/>
                <w:kern w:val="0"/>
                <w:szCs w:val="21"/>
              </w:rPr>
              <w:t>乐财行</w:t>
            </w:r>
            <w:proofErr w:type="gramEnd"/>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2014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《关于进一步规范和加强行政事业单位国有资产管理的指导意见》（财资〔</w:t>
            </w:r>
            <w:r>
              <w:rPr>
                <w:rFonts w:ascii="仿宋_GB2312" w:eastAsia="仿宋_GB2312" w:hAnsi="仿宋_GB2312" w:cs="仿宋_GB2312" w:hint="eastAsia"/>
                <w:color w:val="000000"/>
                <w:kern w:val="0"/>
                <w:szCs w:val="21"/>
              </w:rPr>
              <w:t>2015</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90</w:t>
            </w:r>
            <w:r>
              <w:rPr>
                <w:rFonts w:ascii="仿宋_GB2312" w:eastAsia="仿宋_GB2312" w:hAnsi="仿宋_GB2312" w:cs="仿宋_GB2312" w:hint="eastAsia"/>
                <w:color w:val="000000"/>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落实财务管理制度；</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《昌乐县机关差旅费管理办法》（</w:t>
            </w:r>
            <w:proofErr w:type="gramStart"/>
            <w:r>
              <w:rPr>
                <w:rFonts w:ascii="仿宋_GB2312" w:eastAsia="仿宋_GB2312" w:hAnsi="仿宋_GB2312" w:cs="仿宋_GB2312" w:hint="eastAsia"/>
                <w:color w:val="000000"/>
                <w:kern w:val="0"/>
                <w:szCs w:val="21"/>
              </w:rPr>
              <w:t>乐财行</w:t>
            </w:r>
            <w:proofErr w:type="gramEnd"/>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2014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号）；</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《关于进一步规范和加强行政事业单位国有资产管理的指导意见》（财资〔</w:t>
            </w:r>
            <w:r>
              <w:rPr>
                <w:rFonts w:ascii="仿宋_GB2312" w:eastAsia="仿宋_GB2312" w:hAnsi="仿宋_GB2312" w:cs="仿宋_GB2312" w:hint="eastAsia"/>
                <w:color w:val="000000"/>
                <w:kern w:val="0"/>
                <w:szCs w:val="21"/>
              </w:rPr>
              <w:t>2015</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90</w:t>
            </w:r>
            <w:r>
              <w:rPr>
                <w:rFonts w:ascii="仿宋_GB2312" w:eastAsia="仿宋_GB2312" w:hAnsi="仿宋_GB2312" w:cs="仿宋_GB2312" w:hint="eastAsia"/>
                <w:color w:val="000000"/>
                <w:kern w:val="0"/>
                <w:szCs w:val="21"/>
              </w:rPr>
              <w:t>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59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审批固定资产购置、处置方案</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负责资产管理和财务管理；</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财政部门审核批复固定资产购置、处置方案</w:t>
            </w:r>
            <w:r>
              <w:rPr>
                <w:rFonts w:ascii="仿宋_GB2312" w:eastAsia="仿宋_GB2312" w:hAnsi="仿宋_GB2312" w:cs="仿宋_GB2312" w:hint="eastAsia"/>
                <w:color w:val="000000"/>
                <w:kern w:val="0"/>
                <w:szCs w:val="21"/>
              </w:rPr>
              <w:t>；</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财政部门在职责范围内对本单位银行账户实施监督管理；做好对政府采购活动的监督管理工作；</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财政部门负责重大财政政策落实、财经纪律执行等监督检查工作；</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《中华人民共和国预算法》；</w:t>
            </w:r>
          </w:p>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70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对应急综合执法工作进行监督和指导</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监督事业单位贯彻落实《事业单位登记管理条例》，处理违反《条例》规定的事件；</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指导应急综合执法检查工作；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对应急执法保障工作进行监督。</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《事业单位登记管理条例》；</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中共昌乐县委办公室昌乐县人民政府办公室关于印发《昌乐县应急管理局职能配备、内设机构和人员编制规定》的通知（</w:t>
            </w:r>
            <w:proofErr w:type="gramStart"/>
            <w:r>
              <w:rPr>
                <w:rFonts w:ascii="仿宋_GB2312" w:eastAsia="仿宋_GB2312" w:hAnsi="仿宋_GB2312" w:cs="仿宋_GB2312" w:hint="eastAsia"/>
                <w:color w:val="000000"/>
                <w:kern w:val="0"/>
                <w:szCs w:val="21"/>
              </w:rPr>
              <w:t>乐办字</w:t>
            </w:r>
            <w:proofErr w:type="gramEnd"/>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2019</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36</w:t>
            </w:r>
            <w:r>
              <w:rPr>
                <w:rFonts w:ascii="仿宋_GB2312" w:eastAsia="仿宋_GB2312" w:hAnsi="仿宋_GB2312" w:cs="仿宋_GB2312" w:hint="eastAsia"/>
                <w:color w:val="000000"/>
                <w:kern w:val="0"/>
                <w:szCs w:val="21"/>
              </w:rPr>
              <w:t>号）。</w:t>
            </w:r>
          </w:p>
          <w:p w:rsidR="00E2010D" w:rsidRDefault="00E2010D">
            <w:pPr>
              <w:widowControl/>
              <w:spacing w:line="240" w:lineRule="exact"/>
              <w:textAlignment w:val="center"/>
              <w:rPr>
                <w:rFonts w:ascii="仿宋_GB2312" w:eastAsia="仿宋_GB2312" w:hAnsi="仿宋_GB2312" w:cs="仿宋_GB2312"/>
                <w:color w:val="000000"/>
                <w:kern w:val="0"/>
                <w:szCs w:val="21"/>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542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开展与安全生产相关的执法检查工作</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、制定并落实年度执法检查计划，协助县应急管理局开展执法队伍建设和执法规范化建设工作；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、承担安全生产举报、投诉、信访核查工作；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、负责执法信息化平台建设、维护和推广应用工作；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、受县应急管理局委托，依法承担危险化学品、化工、</w:t>
            </w:r>
            <w:proofErr w:type="gramStart"/>
            <w:r>
              <w:rPr>
                <w:rFonts w:ascii="仿宋_GB2312" w:eastAsia="仿宋_GB2312" w:hAnsi="仿宋_GB2312" w:cs="仿宋_GB2312" w:hint="eastAsia"/>
                <w:color w:val="000000"/>
                <w:kern w:val="0"/>
                <w:szCs w:val="21"/>
              </w:rPr>
              <w:t>涉粉涉爆</w:t>
            </w:r>
            <w:proofErr w:type="gramEnd"/>
            <w:r>
              <w:rPr>
                <w:rFonts w:ascii="仿宋_GB2312" w:eastAsia="仿宋_GB2312" w:hAnsi="仿宋_GB2312" w:cs="仿宋_GB2312" w:hint="eastAsia"/>
                <w:color w:val="000000"/>
                <w:kern w:val="0"/>
                <w:szCs w:val="21"/>
              </w:rPr>
              <w:t>、烟花爆竹等重点行业领域企业的执法检查工作；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、承担机械、轻工、纺织、烟草、商贸等工矿商贸</w:t>
            </w:r>
            <w:proofErr w:type="gramStart"/>
            <w:r>
              <w:rPr>
                <w:rFonts w:ascii="仿宋_GB2312" w:eastAsia="仿宋_GB2312" w:hAnsi="仿宋_GB2312" w:cs="仿宋_GB2312" w:hint="eastAsia"/>
                <w:color w:val="000000"/>
                <w:kern w:val="0"/>
                <w:szCs w:val="21"/>
              </w:rPr>
              <w:t>行业双</w:t>
            </w:r>
            <w:proofErr w:type="gramEnd"/>
            <w:r>
              <w:rPr>
                <w:rFonts w:ascii="仿宋_GB2312" w:eastAsia="仿宋_GB2312" w:hAnsi="仿宋_GB2312" w:cs="仿宋_GB2312" w:hint="eastAsia"/>
                <w:color w:val="000000"/>
                <w:kern w:val="0"/>
                <w:szCs w:val="21"/>
              </w:rPr>
              <w:t>随机执法检查工作；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6</w:t>
            </w:r>
            <w:r>
              <w:rPr>
                <w:rFonts w:ascii="仿宋_GB2312" w:eastAsia="仿宋_GB2312" w:hAnsi="仿宋_GB2312" w:cs="仿宋_GB2312" w:hint="eastAsia"/>
                <w:color w:val="000000"/>
                <w:kern w:val="0"/>
                <w:szCs w:val="21"/>
              </w:rPr>
              <w:t>、承担组织开展安全生产联合执法、集中执法、专项执法检查工作；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7</w:t>
            </w:r>
            <w:r>
              <w:rPr>
                <w:rFonts w:ascii="仿宋_GB2312" w:eastAsia="仿宋_GB2312" w:hAnsi="仿宋_GB2312" w:cs="仿宋_GB2312" w:hint="eastAsia"/>
                <w:color w:val="000000"/>
                <w:kern w:val="0"/>
                <w:szCs w:val="21"/>
              </w:rPr>
              <w:t>、参与相关生产安全事故调查处理，</w:t>
            </w:r>
            <w:r>
              <w:rPr>
                <w:rFonts w:ascii="仿宋_GB2312" w:eastAsia="仿宋_GB2312" w:hAnsi="仿宋_GB2312" w:cs="仿宋_GB2312" w:hint="eastAsia"/>
                <w:color w:val="000000"/>
                <w:kern w:val="0"/>
                <w:szCs w:val="21"/>
              </w:rPr>
              <w:t>负责事故上报工作；</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8</w:t>
            </w:r>
            <w:r>
              <w:rPr>
                <w:rFonts w:ascii="仿宋_GB2312" w:eastAsia="仿宋_GB2312" w:hAnsi="仿宋_GB2312" w:cs="仿宋_GB2312" w:hint="eastAsia"/>
                <w:color w:val="000000"/>
                <w:kern w:val="0"/>
                <w:szCs w:val="21"/>
              </w:rPr>
              <w:t>、对监管对象违法行为进行行政处罚，代为</w:t>
            </w:r>
            <w:proofErr w:type="gramStart"/>
            <w:r>
              <w:rPr>
                <w:rFonts w:ascii="仿宋_GB2312" w:eastAsia="仿宋_GB2312" w:hAnsi="仿宋_GB2312" w:cs="仿宋_GB2312" w:hint="eastAsia"/>
                <w:color w:val="000000"/>
                <w:kern w:val="0"/>
                <w:szCs w:val="21"/>
              </w:rPr>
              <w:t>行使县应急</w:t>
            </w:r>
            <w:proofErr w:type="gramEnd"/>
            <w:r>
              <w:rPr>
                <w:rFonts w:ascii="仿宋_GB2312" w:eastAsia="仿宋_GB2312" w:hAnsi="仿宋_GB2312" w:cs="仿宋_GB2312" w:hint="eastAsia"/>
                <w:color w:val="000000"/>
                <w:kern w:val="0"/>
                <w:szCs w:val="21"/>
              </w:rPr>
              <w:t>管理局的行政处罚和行政强制权；</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9</w:t>
            </w:r>
            <w:r>
              <w:rPr>
                <w:rFonts w:ascii="仿宋_GB2312" w:eastAsia="仿宋_GB2312" w:hAnsi="仿宋_GB2312" w:cs="仿宋_GB2312" w:hint="eastAsia"/>
                <w:color w:val="000000"/>
                <w:kern w:val="0"/>
                <w:szCs w:val="21"/>
              </w:rPr>
              <w:t>、承担行政处罚案件内部审理、听证工作，参与行政复议、行政诉讼等相关工作，承担行政执法与刑事司法衔接工作。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《昌乐县应急综合执法大队机构职能编制规定》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r w:rsidR="00E2010D">
        <w:trPr>
          <w:trHeight w:val="25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E2010D" w:rsidRDefault="00E2010D">
            <w:pPr>
              <w:widowControl/>
              <w:spacing w:line="280" w:lineRule="exact"/>
              <w:jc w:val="center"/>
              <w:textAlignment w:val="center"/>
              <w:rPr>
                <w:rFonts w:ascii="仿宋_GB2312" w:eastAsia="仿宋_GB2312" w:hAnsi="仿宋_GB2312" w:cs="仿宋_GB2312"/>
                <w:color w:val="000000"/>
                <w:kern w:val="0"/>
                <w:szCs w:val="21"/>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80" w:lineRule="exact"/>
              <w:jc w:val="center"/>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为应急执法工作提供支持和配合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各乡（镇）负责本行政区域内生产经营单位安全生产状况的监督检查，协助县应急管理局依法履行安全生产监督管理职责，定期向应急综合执法大队上报执法检查、行政处罚等执法检查信息；</w:t>
            </w:r>
          </w:p>
          <w:p w:rsidR="00E2010D" w:rsidRDefault="00394894">
            <w:pPr>
              <w:widowControl/>
              <w:spacing w:line="240" w:lineRule="exac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各相关部门在各自的职责范围内对有关行业、领域的安全生产工作实施监督管理，监督并督促企业落实主体责任，消除事故隐患，预防安全生产事故发生。</w:t>
            </w:r>
          </w:p>
          <w:p w:rsidR="00E2010D" w:rsidRDefault="00E2010D">
            <w:pPr>
              <w:widowControl/>
              <w:spacing w:line="240" w:lineRule="exact"/>
              <w:textAlignment w:val="center"/>
              <w:rPr>
                <w:rFonts w:ascii="仿宋_GB2312" w:eastAsia="仿宋_GB2312" w:hAnsi="仿宋_GB2312" w:cs="仿宋_GB2312"/>
                <w:color w:val="000000"/>
                <w:kern w:val="0"/>
                <w:szCs w:val="21"/>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394894">
            <w:pPr>
              <w:widowControl/>
              <w:spacing w:line="240" w:lineRule="exact"/>
              <w:jc w:val="left"/>
              <w:textAlignment w:val="center"/>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《中华人民共和国安全生产法》第八条、第九条</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tc>
      </w:tr>
    </w:tbl>
    <w:p w:rsidR="00E2010D" w:rsidRDefault="00E2010D">
      <w:pPr>
        <w:widowControl/>
        <w:spacing w:line="240" w:lineRule="exact"/>
        <w:jc w:val="center"/>
        <w:textAlignment w:val="center"/>
        <w:rPr>
          <w:rFonts w:ascii="仿宋_GB2312" w:eastAsia="仿宋_GB2312" w:hAnsi="仿宋_GB2312" w:cs="仿宋_GB2312"/>
          <w:color w:val="000000"/>
          <w:kern w:val="0"/>
          <w:szCs w:val="21"/>
        </w:rPr>
      </w:pPr>
    </w:p>
    <w:sectPr w:rsidR="00E2010D" w:rsidSect="00E2010D">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94" w:rsidRDefault="00394894" w:rsidP="00E2010D">
      <w:r>
        <w:separator/>
      </w:r>
    </w:p>
  </w:endnote>
  <w:endnote w:type="continuationSeparator" w:id="0">
    <w:p w:rsidR="00394894" w:rsidRDefault="00394894" w:rsidP="00E201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文星标宋">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0D" w:rsidRDefault="00E2010D">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E2010D" w:rsidRDefault="00E2010D">
                <w:pPr>
                  <w:pStyle w:val="a3"/>
                  <w:rPr>
                    <w:rFonts w:eastAsia="宋体"/>
                  </w:rPr>
                </w:pPr>
                <w:r>
                  <w:rPr>
                    <w:rFonts w:hint="eastAsia"/>
                  </w:rPr>
                  <w:fldChar w:fldCharType="begin"/>
                </w:r>
                <w:r w:rsidR="00394894">
                  <w:rPr>
                    <w:rFonts w:hint="eastAsia"/>
                  </w:rPr>
                  <w:instrText xml:space="preserve"> PAGE  \* MERGEFORMAT </w:instrText>
                </w:r>
                <w:r>
                  <w:rPr>
                    <w:rFonts w:hint="eastAsia"/>
                  </w:rPr>
                  <w:fldChar w:fldCharType="separate"/>
                </w:r>
                <w:r w:rsidR="0096584F">
                  <w:rPr>
                    <w:noProof/>
                  </w:rPr>
                  <w:t>2</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10D" w:rsidRDefault="00E2010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E2010D" w:rsidRDefault="00E2010D">
                <w:pPr>
                  <w:pStyle w:val="a3"/>
                  <w:rPr>
                    <w:rFonts w:eastAsia="宋体"/>
                  </w:rPr>
                </w:pPr>
                <w:r>
                  <w:rPr>
                    <w:rFonts w:hint="eastAsia"/>
                  </w:rPr>
                  <w:fldChar w:fldCharType="begin"/>
                </w:r>
                <w:r w:rsidR="00394894">
                  <w:rPr>
                    <w:rFonts w:hint="eastAsia"/>
                  </w:rPr>
                  <w:instrText xml:space="preserve"> PAGE  \* MERGEFORMAT </w:instrText>
                </w:r>
                <w:r>
                  <w:rPr>
                    <w:rFonts w:hint="eastAsia"/>
                  </w:rPr>
                  <w:fldChar w:fldCharType="separate"/>
                </w:r>
                <w:r w:rsidR="0096584F">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94" w:rsidRDefault="00394894" w:rsidP="00E2010D">
      <w:r>
        <w:separator/>
      </w:r>
    </w:p>
  </w:footnote>
  <w:footnote w:type="continuationSeparator" w:id="0">
    <w:p w:rsidR="00394894" w:rsidRDefault="00394894" w:rsidP="00E20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evenAndOddHeaders/>
  <w:drawingGridVerticalSpacing w:val="156"/>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3612E"/>
    <w:rsid w:val="0004621D"/>
    <w:rsid w:val="00065F23"/>
    <w:rsid w:val="00087C59"/>
    <w:rsid w:val="00092638"/>
    <w:rsid w:val="0009793C"/>
    <w:rsid w:val="000A6B1A"/>
    <w:rsid w:val="000E4D6C"/>
    <w:rsid w:val="000F7C3C"/>
    <w:rsid w:val="00117E4F"/>
    <w:rsid w:val="001241A8"/>
    <w:rsid w:val="001314EF"/>
    <w:rsid w:val="0015146A"/>
    <w:rsid w:val="001B0963"/>
    <w:rsid w:val="0022770B"/>
    <w:rsid w:val="002443D0"/>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94894"/>
    <w:rsid w:val="003C091B"/>
    <w:rsid w:val="003C760F"/>
    <w:rsid w:val="003D15AA"/>
    <w:rsid w:val="00434345"/>
    <w:rsid w:val="00435411"/>
    <w:rsid w:val="0044413F"/>
    <w:rsid w:val="004444BC"/>
    <w:rsid w:val="00445CC9"/>
    <w:rsid w:val="00462655"/>
    <w:rsid w:val="004D2068"/>
    <w:rsid w:val="00523CA3"/>
    <w:rsid w:val="00524EFF"/>
    <w:rsid w:val="005725EF"/>
    <w:rsid w:val="005E7820"/>
    <w:rsid w:val="005F1565"/>
    <w:rsid w:val="00633494"/>
    <w:rsid w:val="00647F8B"/>
    <w:rsid w:val="006B06C0"/>
    <w:rsid w:val="006B6E4B"/>
    <w:rsid w:val="006B725B"/>
    <w:rsid w:val="006C63AB"/>
    <w:rsid w:val="006D58BA"/>
    <w:rsid w:val="006D7B36"/>
    <w:rsid w:val="00742745"/>
    <w:rsid w:val="00745B15"/>
    <w:rsid w:val="007551FA"/>
    <w:rsid w:val="00775169"/>
    <w:rsid w:val="007C5473"/>
    <w:rsid w:val="007D0939"/>
    <w:rsid w:val="007D4139"/>
    <w:rsid w:val="007E74E9"/>
    <w:rsid w:val="00806952"/>
    <w:rsid w:val="00833082"/>
    <w:rsid w:val="00840D2A"/>
    <w:rsid w:val="00843E50"/>
    <w:rsid w:val="00870E63"/>
    <w:rsid w:val="00873997"/>
    <w:rsid w:val="00874354"/>
    <w:rsid w:val="008A3236"/>
    <w:rsid w:val="008B1946"/>
    <w:rsid w:val="008D2169"/>
    <w:rsid w:val="008D2793"/>
    <w:rsid w:val="008D627E"/>
    <w:rsid w:val="00907B5F"/>
    <w:rsid w:val="00917550"/>
    <w:rsid w:val="0094013C"/>
    <w:rsid w:val="00944F68"/>
    <w:rsid w:val="0096584F"/>
    <w:rsid w:val="0098379F"/>
    <w:rsid w:val="00985C58"/>
    <w:rsid w:val="00986CB9"/>
    <w:rsid w:val="009B22CB"/>
    <w:rsid w:val="009C234B"/>
    <w:rsid w:val="009C516B"/>
    <w:rsid w:val="009D4FC4"/>
    <w:rsid w:val="00A3223C"/>
    <w:rsid w:val="00A5048D"/>
    <w:rsid w:val="00A54AF1"/>
    <w:rsid w:val="00AB239F"/>
    <w:rsid w:val="00AE6C6A"/>
    <w:rsid w:val="00AF4F69"/>
    <w:rsid w:val="00B17D34"/>
    <w:rsid w:val="00B77127"/>
    <w:rsid w:val="00BD2256"/>
    <w:rsid w:val="00C01D92"/>
    <w:rsid w:val="00C17CD0"/>
    <w:rsid w:val="00C21192"/>
    <w:rsid w:val="00C47848"/>
    <w:rsid w:val="00C7032A"/>
    <w:rsid w:val="00C75AED"/>
    <w:rsid w:val="00CB736B"/>
    <w:rsid w:val="00D672B6"/>
    <w:rsid w:val="00D945F5"/>
    <w:rsid w:val="00DD34AC"/>
    <w:rsid w:val="00DE6A33"/>
    <w:rsid w:val="00E2010D"/>
    <w:rsid w:val="00E21CB7"/>
    <w:rsid w:val="00E55EBA"/>
    <w:rsid w:val="00E64D83"/>
    <w:rsid w:val="00E83E13"/>
    <w:rsid w:val="00E86917"/>
    <w:rsid w:val="00EE7340"/>
    <w:rsid w:val="00F06DE5"/>
    <w:rsid w:val="00F1037A"/>
    <w:rsid w:val="00F16B6B"/>
    <w:rsid w:val="00F32B4C"/>
    <w:rsid w:val="00F37944"/>
    <w:rsid w:val="00F51B01"/>
    <w:rsid w:val="00FA217D"/>
    <w:rsid w:val="00FB25D5"/>
    <w:rsid w:val="00FC697F"/>
    <w:rsid w:val="00FF29E8"/>
    <w:rsid w:val="018934C0"/>
    <w:rsid w:val="02D96960"/>
    <w:rsid w:val="07C151D3"/>
    <w:rsid w:val="092C2EF0"/>
    <w:rsid w:val="0A8C7B50"/>
    <w:rsid w:val="0AB830FF"/>
    <w:rsid w:val="0B3C7922"/>
    <w:rsid w:val="0E0572B9"/>
    <w:rsid w:val="0F5C6F6E"/>
    <w:rsid w:val="12076513"/>
    <w:rsid w:val="124102FE"/>
    <w:rsid w:val="13CE7C5E"/>
    <w:rsid w:val="15C710C6"/>
    <w:rsid w:val="17B46270"/>
    <w:rsid w:val="17E11C54"/>
    <w:rsid w:val="1A380AC7"/>
    <w:rsid w:val="1AA74DF8"/>
    <w:rsid w:val="1F3C631D"/>
    <w:rsid w:val="1FE12501"/>
    <w:rsid w:val="25106B39"/>
    <w:rsid w:val="2B3D3F8A"/>
    <w:rsid w:val="2E2E6BB1"/>
    <w:rsid w:val="2FD30F91"/>
    <w:rsid w:val="31B0586E"/>
    <w:rsid w:val="33222F99"/>
    <w:rsid w:val="351E7AEE"/>
    <w:rsid w:val="35414495"/>
    <w:rsid w:val="35A45CA8"/>
    <w:rsid w:val="37C87E1E"/>
    <w:rsid w:val="37D440A9"/>
    <w:rsid w:val="39872EB0"/>
    <w:rsid w:val="39AD4A79"/>
    <w:rsid w:val="3B5F6AA3"/>
    <w:rsid w:val="3D1249E1"/>
    <w:rsid w:val="3D3506C9"/>
    <w:rsid w:val="3F37313E"/>
    <w:rsid w:val="413E089D"/>
    <w:rsid w:val="447953DF"/>
    <w:rsid w:val="464D19FB"/>
    <w:rsid w:val="474A3830"/>
    <w:rsid w:val="476B580D"/>
    <w:rsid w:val="49112B2C"/>
    <w:rsid w:val="4AF82BC0"/>
    <w:rsid w:val="4F48370B"/>
    <w:rsid w:val="5497774C"/>
    <w:rsid w:val="551F705A"/>
    <w:rsid w:val="554D4379"/>
    <w:rsid w:val="56B26F42"/>
    <w:rsid w:val="58F06E86"/>
    <w:rsid w:val="595E18FA"/>
    <w:rsid w:val="5AFE56EC"/>
    <w:rsid w:val="5D585964"/>
    <w:rsid w:val="5EDE40D5"/>
    <w:rsid w:val="5F17797C"/>
    <w:rsid w:val="5FF51CD8"/>
    <w:rsid w:val="65197A88"/>
    <w:rsid w:val="67A35529"/>
    <w:rsid w:val="69E77881"/>
    <w:rsid w:val="6B3C25B9"/>
    <w:rsid w:val="6C302350"/>
    <w:rsid w:val="6F304BF6"/>
    <w:rsid w:val="70753FB1"/>
    <w:rsid w:val="70AC5E1E"/>
    <w:rsid w:val="716202FC"/>
    <w:rsid w:val="75471B12"/>
    <w:rsid w:val="76A01A98"/>
    <w:rsid w:val="76A85EFC"/>
    <w:rsid w:val="7863078B"/>
    <w:rsid w:val="794700DF"/>
    <w:rsid w:val="79DE324E"/>
    <w:rsid w:val="7B2E27EE"/>
    <w:rsid w:val="7B4971E3"/>
    <w:rsid w:val="7D2C0CA6"/>
    <w:rsid w:val="7D312536"/>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0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2010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E201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E2010D"/>
    <w:rPr>
      <w:sz w:val="18"/>
      <w:szCs w:val="18"/>
    </w:rPr>
  </w:style>
  <w:style w:type="character" w:customStyle="1" w:styleId="Char">
    <w:name w:val="页脚 Char"/>
    <w:basedOn w:val="a0"/>
    <w:link w:val="a3"/>
    <w:uiPriority w:val="99"/>
    <w:semiHidden/>
    <w:qFormat/>
    <w:rsid w:val="00E2010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未定义</cp:lastModifiedBy>
  <cp:revision>5</cp:revision>
  <cp:lastPrinted>2021-03-24T08:32:00Z</cp:lastPrinted>
  <dcterms:created xsi:type="dcterms:W3CDTF">2021-03-21T22:41:00Z</dcterms:created>
  <dcterms:modified xsi:type="dcterms:W3CDTF">2021-03-31T07:33:00Z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0EB072CE9CCE45DF8A6E542A4FC42F7C</vt:lpwstr>
  </property>
</Properties>
</file>