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b/>
          <w:bCs/>
          <w:sz w:val="44"/>
          <w:szCs w:val="44"/>
        </w:rPr>
        <w:t>昌乐县消防救援</w:t>
      </w:r>
      <w:r>
        <w:rPr>
          <w:rFonts w:hint="eastAsia" w:ascii="宋体" w:hAnsi="宋体" w:eastAsia="宋体" w:cs="宋体"/>
          <w:b/>
          <w:bCs/>
          <w:sz w:val="44"/>
          <w:szCs w:val="44"/>
          <w:lang w:eastAsia="zh-CN"/>
        </w:rPr>
        <w:t>局</w:t>
      </w:r>
      <w:bookmarkStart w:id="0" w:name="_GoBack"/>
      <w:bookmarkEnd w:id="0"/>
      <w:r>
        <w:rPr>
          <w:rFonts w:hint="default"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w:t>
      </w:r>
      <w:r>
        <w:rPr>
          <w:rFonts w:hint="eastAsia" w:ascii="宋体" w:hAnsi="宋体" w:eastAsia="宋体" w:cs="宋体"/>
          <w:b/>
          <w:bCs/>
          <w:sz w:val="44"/>
          <w:szCs w:val="44"/>
          <w:lang w:val="en-US" w:eastAsia="zh-CN"/>
        </w:rPr>
        <w:t>4份</w:t>
      </w:r>
      <w:r>
        <w:rPr>
          <w:rFonts w:hint="eastAsia" w:ascii="宋体" w:hAnsi="宋体" w:eastAsia="宋体" w:cs="宋体"/>
          <w:b/>
          <w:bCs/>
          <w:sz w:val="44"/>
          <w:szCs w:val="44"/>
        </w:rPr>
        <w:t>“双随机、一公开”抽查计划</w:t>
      </w:r>
    </w:p>
    <w:tbl>
      <w:tblPr>
        <w:tblStyle w:val="2"/>
        <w:tblpPr w:leftFromText="181" w:rightFromText="181" w:vertAnchor="text" w:horzAnchor="page" w:tblpX="1350" w:tblpY="1"/>
        <w:tblOverlap w:val="never"/>
        <w:tblW w:w="14881" w:type="dxa"/>
        <w:tblInd w:w="0" w:type="dxa"/>
        <w:shd w:val="clear" w:color="auto" w:fill="auto"/>
        <w:tblLayout w:type="fixed"/>
        <w:tblCellMar>
          <w:top w:w="0" w:type="dxa"/>
          <w:left w:w="108" w:type="dxa"/>
          <w:bottom w:w="0" w:type="dxa"/>
          <w:right w:w="108" w:type="dxa"/>
        </w:tblCellMar>
      </w:tblPr>
      <w:tblGrid>
        <w:gridCol w:w="3649"/>
        <w:gridCol w:w="1582"/>
        <w:gridCol w:w="1135"/>
        <w:gridCol w:w="2245"/>
        <w:gridCol w:w="2025"/>
        <w:gridCol w:w="2603"/>
        <w:gridCol w:w="1642"/>
      </w:tblGrid>
      <w:tr>
        <w:tblPrEx>
          <w:tblCellMar>
            <w:top w:w="0" w:type="dxa"/>
            <w:left w:w="108" w:type="dxa"/>
            <w:bottom w:w="0" w:type="dxa"/>
            <w:right w:w="108" w:type="dxa"/>
          </w:tblCellMar>
        </w:tblPrEx>
        <w:trPr>
          <w:trHeight w:val="390"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抽查计划名称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抽查事项类别</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检查方式</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抽查部门及实施层级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抽查对象范围</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抽查比例</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检查时间</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山东慧鲜记食品有限公司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九小场所</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昌乐县科苑纸业有限公司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8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昌乐县学员餐厅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昌乐县佳富桥足浴店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山东海品汇餐饮管理有限公司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昌乐首阳山化工有限公司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昌乐县福满多百货门市部</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昌乐县首阳阁大酒店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昌乐县相府幼儿园</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4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昌乐县玉杰食品商店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昌乐乐发烟花爆竹贸易有限公司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昌乐县好友缘酒店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昌乐县营丘镇中心幼儿园</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昌乐鑫源加油站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消防安全一般单位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昌乐县石油公司第二加油站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昌乐县石油公司第四加油站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昌乐县石油公司第十四加油站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潍坊中传拉链配件有限公司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潍坊盛泰药业有限公司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中国石化销售有限公司山东潍坊昌乐第八加油站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昌乐县石油公司北岩加油站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昌乐熊什么猫娱乐中心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潍坊市委党校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昌乐县石油公司昌乐第九加油站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昌乐县城西加油站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昌乐县攀达体育文化发展俱乐部 </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中国石化销售有限公司山东潍坊昌乐第五加油站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山东路油油气管理有限公司昌乐第一加油站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山东阳光概念包装有限公司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中国石化销售有限公司山东潍坊昌乐第十八加油站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山东路油油气管理有限公司309国道潍坊加油站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昌乐石油公司第十二加油站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中国石化销售有限公司山东潍坊昌乐第九加油站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山东华迈纸业有限公司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中国石化销售股份有限公司山东潍坊昌乐第二十五加油站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昌乐县石油公司第十五加油站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昌乐县石油公司第三加油站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山东壳牌石油有限公司昌乐206国道加油站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山东昌硝新材料科技有限公司年产20万吨熔盐及10万吨熔盐原材料项目</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中国石化销售有限公司山东潍坊昌乐第十九加油站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昌乐石油公司第七加油站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雅龙薄膜材料有限公司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中国石化销售有限公司山东潍坊昌乐十三站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blPrEx>
          <w:tblCellMar>
            <w:top w:w="0" w:type="dxa"/>
            <w:left w:w="108" w:type="dxa"/>
            <w:bottom w:w="0" w:type="dxa"/>
            <w:right w:w="108" w:type="dxa"/>
          </w:tblCellMar>
        </w:tblPrEx>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昌乐县石油公司第十加油站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r>
        <w:trPr>
          <w:trHeight w:val="567" w:hRule="atLeast"/>
        </w:trPr>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中石油天然气股份有限公司山东潍坊销售分公司昌乐宝城街道东徐加油站</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一般检查事项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现场检查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县级消防救援部门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消防安全重点单位</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eastAsiaTheme="minorEastAsia" w:cstheme="minorEastAsia"/>
                <w:i w:val="0"/>
                <w:iCs w:val="0"/>
                <w:color w:val="000000"/>
                <w:sz w:val="22"/>
                <w:szCs w:val="22"/>
                <w:u w:val="none"/>
                <w:lang w:eastAsia="zh-CN"/>
              </w:rPr>
              <w:t>全年抽查比例不低于</w:t>
            </w:r>
            <w:r>
              <w:rPr>
                <w:rFonts w:hint="eastAsia" w:asciiTheme="minorEastAsia" w:hAnsiTheme="minorEastAsia" w:eastAsiaTheme="minorEastAsia" w:cstheme="minorEastAsia"/>
                <w:i w:val="0"/>
                <w:iCs w:val="0"/>
                <w:color w:val="000000"/>
                <w:sz w:val="22"/>
                <w:szCs w:val="22"/>
                <w:u w:val="none"/>
                <w:lang w:val="en-US" w:eastAsia="zh-CN"/>
              </w:rPr>
              <w:t>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1月—12月</w:t>
            </w:r>
          </w:p>
        </w:tc>
      </w:tr>
    </w:tbl>
    <w:p>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eastAsia" w:ascii="仿宋" w:hAnsi="仿宋" w:eastAsia="仿宋" w:cs="仿宋"/>
          <w:sz w:val="22"/>
          <w:szCs w:val="22"/>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MzQ4OTU2NzM2Nzk0ZjNlNjA2ZDBiZWY1OTg0OWUifQ=="/>
  </w:docVars>
  <w:rsids>
    <w:rsidRoot w:val="00172A27"/>
    <w:rsid w:val="0074368E"/>
    <w:rsid w:val="018A0EBB"/>
    <w:rsid w:val="0233386D"/>
    <w:rsid w:val="02C621FF"/>
    <w:rsid w:val="03DC3FD6"/>
    <w:rsid w:val="04CB4F79"/>
    <w:rsid w:val="051B3656"/>
    <w:rsid w:val="06056F05"/>
    <w:rsid w:val="096231C0"/>
    <w:rsid w:val="0A0F0EE8"/>
    <w:rsid w:val="0B5932A7"/>
    <w:rsid w:val="0D195257"/>
    <w:rsid w:val="0D665491"/>
    <w:rsid w:val="0E2B7E77"/>
    <w:rsid w:val="13DE1FC9"/>
    <w:rsid w:val="15E86477"/>
    <w:rsid w:val="16441F55"/>
    <w:rsid w:val="171F460B"/>
    <w:rsid w:val="17DA0D1E"/>
    <w:rsid w:val="1C4306F9"/>
    <w:rsid w:val="1EA412E1"/>
    <w:rsid w:val="1EC564C1"/>
    <w:rsid w:val="204E3724"/>
    <w:rsid w:val="22FA1E53"/>
    <w:rsid w:val="24005A15"/>
    <w:rsid w:val="267B0B06"/>
    <w:rsid w:val="26C66FB8"/>
    <w:rsid w:val="27C55F86"/>
    <w:rsid w:val="27CA7228"/>
    <w:rsid w:val="28312EC4"/>
    <w:rsid w:val="28676521"/>
    <w:rsid w:val="2A38089A"/>
    <w:rsid w:val="2AD429F8"/>
    <w:rsid w:val="2B3B454B"/>
    <w:rsid w:val="2DE82EBA"/>
    <w:rsid w:val="2FF22009"/>
    <w:rsid w:val="31A7591C"/>
    <w:rsid w:val="32BF298B"/>
    <w:rsid w:val="332E38CD"/>
    <w:rsid w:val="33612E97"/>
    <w:rsid w:val="3544710C"/>
    <w:rsid w:val="3614283F"/>
    <w:rsid w:val="372A0278"/>
    <w:rsid w:val="380C758C"/>
    <w:rsid w:val="38301CF7"/>
    <w:rsid w:val="383B4774"/>
    <w:rsid w:val="38BB7FDA"/>
    <w:rsid w:val="3CEA20B9"/>
    <w:rsid w:val="3DAC685A"/>
    <w:rsid w:val="3FFD1962"/>
    <w:rsid w:val="423E7A7C"/>
    <w:rsid w:val="428C4879"/>
    <w:rsid w:val="445541AF"/>
    <w:rsid w:val="455D4D58"/>
    <w:rsid w:val="45C272FD"/>
    <w:rsid w:val="45F2294E"/>
    <w:rsid w:val="46C813A6"/>
    <w:rsid w:val="47971E5F"/>
    <w:rsid w:val="497C7AAF"/>
    <w:rsid w:val="4AE3327D"/>
    <w:rsid w:val="4BF805BF"/>
    <w:rsid w:val="4DEB2614"/>
    <w:rsid w:val="4FCA704B"/>
    <w:rsid w:val="4FD35ED6"/>
    <w:rsid w:val="50B71F57"/>
    <w:rsid w:val="54E3058D"/>
    <w:rsid w:val="56A81230"/>
    <w:rsid w:val="59C43533"/>
    <w:rsid w:val="5FB80EAC"/>
    <w:rsid w:val="601D5BA5"/>
    <w:rsid w:val="608267BF"/>
    <w:rsid w:val="626224AD"/>
    <w:rsid w:val="65F800CE"/>
    <w:rsid w:val="6762174C"/>
    <w:rsid w:val="67C5182C"/>
    <w:rsid w:val="691E7587"/>
    <w:rsid w:val="6B5F63DA"/>
    <w:rsid w:val="6BB61F13"/>
    <w:rsid w:val="6DA01F88"/>
    <w:rsid w:val="6E8A0E35"/>
    <w:rsid w:val="6F665DCD"/>
    <w:rsid w:val="6FC62EFD"/>
    <w:rsid w:val="6FF44356"/>
    <w:rsid w:val="72015C19"/>
    <w:rsid w:val="773A5D01"/>
    <w:rsid w:val="7AFA2759"/>
    <w:rsid w:val="7CA51CD5"/>
    <w:rsid w:val="7CC42489"/>
    <w:rsid w:val="7DCD1835"/>
    <w:rsid w:val="7DF30332"/>
    <w:rsid w:val="7E6200A2"/>
    <w:rsid w:val="7EFA0CBD"/>
    <w:rsid w:val="7FD8646D"/>
    <w:rsid w:val="B5EF44E2"/>
    <w:rsid w:val="CDFF6071"/>
    <w:rsid w:val="EFFA05ED"/>
    <w:rsid w:val="F73FC5EF"/>
    <w:rsid w:val="F7FEAE74"/>
    <w:rsid w:val="F7FFEB0B"/>
    <w:rsid w:val="FF7D8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rPr>
      <w:sz w:val="24"/>
      <w:szCs w:val="24"/>
    </w:rPr>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Char Char Char Char Char Char Char Char Char Char Char Char Char Char Char Char Char Char Char"/>
    <w:basedOn w:val="1"/>
    <w:link w:val="4"/>
    <w:qFormat/>
    <w:uiPriority w:val="0"/>
    <w:pPr>
      <w:tabs>
        <w:tab w:val="left" w:pos="907"/>
      </w:tabs>
      <w:ind w:left="907" w:hanging="453"/>
    </w:pPr>
    <w:rPr>
      <w:sz w:val="24"/>
      <w:szCs w:val="24"/>
    </w:rPr>
  </w:style>
  <w:style w:type="character" w:customStyle="1" w:styleId="6">
    <w:name w:val="font11"/>
    <w:basedOn w:val="4"/>
    <w:qFormat/>
    <w:uiPriority w:val="0"/>
    <w:rPr>
      <w:rFonts w:ascii="Calibri" w:hAnsi="Calibri" w:cs="Calibri"/>
      <w:color w:val="FF0000"/>
      <w:sz w:val="22"/>
      <w:szCs w:val="22"/>
      <w:u w:val="none"/>
    </w:rPr>
  </w:style>
  <w:style w:type="character" w:customStyle="1" w:styleId="7">
    <w:name w:val="font01"/>
    <w:basedOn w:val="4"/>
    <w:qFormat/>
    <w:uiPriority w:val="0"/>
    <w:rPr>
      <w:rFonts w:ascii="Calibri" w:hAnsi="Calibri" w:cs="Calibri"/>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1878</Words>
  <Characters>1949</Characters>
  <Lines>0</Lines>
  <Paragraphs>0</Paragraphs>
  <TotalTime>0</TotalTime>
  <ScaleCrop>false</ScaleCrop>
  <LinksUpToDate>false</LinksUpToDate>
  <CharactersWithSpaces>1949</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2021-04-27T22:13:00Z</dcterms:created>
  <dc:creator>Administrator</dc:creator>
  <cp:lastModifiedBy>kylin</cp:lastModifiedBy>
  <dcterms:modified xsi:type="dcterms:W3CDTF">2026-04-01T16:23:41Z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E7B6F13104A14CB2BFE2681CD461EA89_13</vt:lpwstr>
  </property>
  <property fmtid="{D5CDD505-2E9C-101B-9397-08002B2CF9AE}" pid="4" name="KSOTemplateDocerSaveRecord">
    <vt:lpwstr>eyJoZGlkIjoiYjBiODBiNzM1M2RmZWJhY2RjZjRmYzFiMGQ4NzU5NDUiLCJ1c2VySWQiOiIyNzEyNzE1NDMifQ==</vt:lpwstr>
  </property>
</Properties>
</file>