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w w:val="80"/>
          <w:sz w:val="72"/>
          <w:szCs w:val="72"/>
        </w:rPr>
      </w:pPr>
      <w:r>
        <w:rPr>
          <w:rFonts w:hint="eastAsia" w:ascii="方正小标宋简体" w:eastAsia="方正小标宋简体"/>
          <w:w w:val="80"/>
          <w:sz w:val="72"/>
          <w:szCs w:val="72"/>
        </w:rPr>
        <w:t>昌乐县语言文字工作委员会办公室</w:t>
      </w:r>
    </w:p>
    <w:p>
      <w:pPr>
        <w:jc w:val="center"/>
        <w:rPr>
          <w:rFonts w:ascii="仿宋" w:hAnsi="仿宋" w:eastAsia="仿宋"/>
          <w:w w:val="80"/>
          <w:sz w:val="32"/>
          <w:szCs w:val="32"/>
        </w:rPr>
      </w:pPr>
      <w:r>
        <w:rPr>
          <w:rFonts w:ascii="仿宋" w:hAnsi="仿宋" w:eastAsia="仿宋"/>
          <w:sz w:val="32"/>
          <w:szCs w:val="32"/>
        </w:rPr>
        <mc:AlternateContent>
          <mc:Choice Requires="wpg">
            <w:drawing>
              <wp:anchor distT="0" distB="0" distL="114300" distR="114300" simplePos="0" relativeHeight="251660288" behindDoc="0" locked="0" layoutInCell="1" allowOverlap="1">
                <wp:simplePos x="0" y="0"/>
                <wp:positionH relativeFrom="column">
                  <wp:posOffset>-5080</wp:posOffset>
                </wp:positionH>
                <wp:positionV relativeFrom="paragraph">
                  <wp:posOffset>-2540</wp:posOffset>
                </wp:positionV>
                <wp:extent cx="5638800" cy="47625"/>
                <wp:effectExtent l="0" t="17145" r="0" b="11430"/>
                <wp:wrapNone/>
                <wp:docPr id="8" name="组合 8"/>
                <wp:cNvGraphicFramePr/>
                <a:graphic xmlns:a="http://schemas.openxmlformats.org/drawingml/2006/main">
                  <a:graphicData uri="http://schemas.microsoft.com/office/word/2010/wordprocessingGroup">
                    <wpg:wgp>
                      <wpg:cNvGrpSpPr/>
                      <wpg:grpSpPr>
                        <a:xfrm>
                          <a:off x="0" y="0"/>
                          <a:ext cx="5638800" cy="47625"/>
                          <a:chOff x="0" y="0"/>
                          <a:chExt cx="5638800" cy="47625"/>
                        </a:xfrm>
                        <a:effectLst/>
                      </wpg:grpSpPr>
                      <wps:wsp>
                        <wps:cNvPr id="1" name="直接连接符 1"/>
                        <wps:cNvCnPr/>
                        <wps:spPr>
                          <a:xfrm>
                            <a:off x="0" y="0"/>
                            <a:ext cx="5638800" cy="0"/>
                          </a:xfrm>
                          <a:prstGeom prst="line">
                            <a:avLst/>
                          </a:prstGeom>
                          <a:ln w="34925">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wps:wsp>
                        <wps:cNvPr id="2" name="直接连接符 2"/>
                        <wps:cNvCnPr/>
                        <wps:spPr>
                          <a:xfrm>
                            <a:off x="0" y="47625"/>
                            <a:ext cx="5638800" cy="0"/>
                          </a:xfrm>
                          <a:prstGeom prst="line">
                            <a:avLst/>
                          </a:prstGeom>
                          <a:ln w="19050">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4pt;margin-top:-0.2pt;height:3.75pt;width:444pt;z-index:251660288;mso-width-relative:page;mso-height-relative:page;" coordsize="5638800,47625" o:gfxdata="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HKjx7WAAAABQEAAA8AAAAAAAAAAQAgAAAAIgAAAGRycy9kb3ducmV2LnhtbFBLAQIUABQAAAAI&#10;AIdO4kBSoyOVYQIAALMGAAAOAAAAAAAAAAEAIAAAACUBAABkcnMvZTJvRG9jLnhtbFBLBQYAAAAA&#10;BgAGAFkBAAD4BQAAAAA=&#10;">
                <o:lock v:ext="edit" aspectratio="f"/>
                <v:line id="_x0000_s1026" o:spid="_x0000_s1026" o:spt="20" style="position:absolute;left:0;top:0;height:0;width:5638800;" filled="f" stroked="t" coordsize="21600,21600" o:gfxdata="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KBDLugAAANoA&#10;AAAPAAAAAAAAAAEAIAAAACIAAABkcnMvZG93bnJldi54bWxQSwECFAAUAAAACACHTuJAMy8FnjsA&#10;AAA5AAAAEAAAAAAAAAABACAAAAAJAQAAZHJzL3NoYXBleG1sLnhtbFBLBQYAAAAABgAGAFsBAACz&#10;AwAAAAA=&#10;">
                  <v:fill on="f" focussize="0,0"/>
                  <v:stroke weight="2.75pt" color="#FF0000 [3204]" joinstyle="round"/>
                  <v:imagedata o:title=""/>
                  <o:lock v:ext="edit" aspectratio="f"/>
                </v:line>
                <v:line id="_x0000_s1026" o:spid="_x0000_s1026" o:spt="20" style="position:absolute;left:0;top:47625;height:0;width:5638800;" filled="f" stroked="t" coordsize="21600,21600" o:gfxdata="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djj28AAAA&#10;2gAAAA8AAAAAAAAAAQAgAAAAIgAAAGRycy9kb3ducmV2LnhtbFBLAQIUABQAAAAIAIdO4kAzLwWe&#10;OwAAADkAAAAQAAAAAAAAAAEAIAAAAAsBAABkcnMvc2hhcGV4bWwueG1sUEsFBgAAAAAGAAYAWwEA&#10;ALUDAAAAAA==&#10;">
                  <v:fill on="f" focussize="0,0"/>
                  <v:stroke weight="1.5pt" color="#FF0000 [3204]"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关于开展</w:t>
      </w:r>
      <w:r>
        <w:rPr>
          <w:rFonts w:hint="eastAsia" w:ascii="方正小标宋简体" w:eastAsia="方正小标宋简体"/>
          <w:color w:val="auto"/>
          <w:sz w:val="44"/>
          <w:szCs w:val="44"/>
          <w:lang w:val="en-US" w:eastAsia="zh-CN"/>
        </w:rPr>
        <w:t>2022年</w:t>
      </w:r>
      <w:r>
        <w:rPr>
          <w:rFonts w:hint="eastAsia" w:ascii="方正小标宋简体" w:eastAsia="方正小标宋简体"/>
          <w:color w:val="auto"/>
          <w:sz w:val="44"/>
          <w:szCs w:val="44"/>
        </w:rPr>
        <w:t>普通话水平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测试工作的通知</w:t>
      </w:r>
    </w:p>
    <w:p>
      <w:pPr>
        <w:pStyle w:val="3"/>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olor w:val="auto"/>
          <w:kern w:val="0"/>
          <w:sz w:val="32"/>
          <w:lang w:eastAsia="zh-CN"/>
        </w:rPr>
      </w:pPr>
      <w:r>
        <w:rPr>
          <w:rFonts w:hint="eastAsia" w:ascii="仿宋_GB2312" w:eastAsia="仿宋_GB2312"/>
          <w:color w:val="auto"/>
          <w:kern w:val="0"/>
          <w:sz w:val="32"/>
          <w:lang w:eastAsia="zh-CN"/>
        </w:rPr>
        <w:t>各有关单位：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kern w:val="0"/>
          <w:sz w:val="32"/>
        </w:rPr>
      </w:pPr>
      <w:r>
        <w:rPr>
          <w:rFonts w:hint="eastAsia" w:ascii="仿宋_GB2312" w:eastAsia="仿宋_GB2312"/>
          <w:color w:val="auto"/>
          <w:kern w:val="0"/>
          <w:sz w:val="32"/>
        </w:rPr>
        <w:t>根据</w:t>
      </w:r>
      <w:r>
        <w:rPr>
          <w:rFonts w:hint="eastAsia" w:ascii="仿宋_GB2312" w:eastAsia="仿宋_GB2312"/>
          <w:color w:val="auto"/>
          <w:kern w:val="0"/>
          <w:sz w:val="32"/>
          <w:lang w:eastAsia="zh-CN"/>
        </w:rPr>
        <w:t>潍坊市委宣传部、潍坊市教育局《关于开展普通话水平测试工作的通知》</w:t>
      </w:r>
      <w:r>
        <w:rPr>
          <w:rFonts w:hint="eastAsia" w:ascii="仿宋_GB2312" w:eastAsia="仿宋_GB2312"/>
          <w:color w:val="auto"/>
          <w:kern w:val="0"/>
          <w:sz w:val="32"/>
        </w:rPr>
        <w:t>要求，结合我</w:t>
      </w:r>
      <w:r>
        <w:rPr>
          <w:rFonts w:hint="eastAsia" w:ascii="仿宋_GB2312" w:eastAsia="仿宋_GB2312"/>
          <w:color w:val="auto"/>
          <w:kern w:val="0"/>
          <w:sz w:val="32"/>
          <w:lang w:eastAsia="zh-CN"/>
        </w:rPr>
        <w:t>县实际</w:t>
      </w:r>
      <w:r>
        <w:rPr>
          <w:rFonts w:hint="eastAsia" w:ascii="仿宋_GB2312" w:eastAsia="仿宋_GB2312"/>
          <w:color w:val="auto"/>
          <w:kern w:val="0"/>
          <w:sz w:val="32"/>
        </w:rPr>
        <w:t>，定于从</w:t>
      </w:r>
      <w:r>
        <w:rPr>
          <w:rFonts w:hint="eastAsia" w:ascii="仿宋_GB2312" w:eastAsia="仿宋_GB2312"/>
          <w:color w:val="auto"/>
          <w:kern w:val="0"/>
          <w:sz w:val="32"/>
          <w:lang w:val="en-US" w:eastAsia="zh-CN"/>
        </w:rPr>
        <w:t>3</w:t>
      </w:r>
      <w:r>
        <w:rPr>
          <w:rFonts w:hint="eastAsia" w:ascii="仿宋_GB2312" w:eastAsia="仿宋_GB2312"/>
          <w:color w:val="auto"/>
          <w:kern w:val="0"/>
          <w:sz w:val="32"/>
        </w:rPr>
        <w:t>月份开始，组织开展普通话</w:t>
      </w:r>
      <w:bookmarkStart w:id="0" w:name="_GoBack"/>
      <w:bookmarkEnd w:id="0"/>
      <w:r>
        <w:rPr>
          <w:rFonts w:hint="eastAsia" w:ascii="仿宋_GB2312" w:eastAsia="仿宋_GB2312"/>
          <w:color w:val="auto"/>
          <w:kern w:val="0"/>
          <w:sz w:val="32"/>
        </w:rPr>
        <w:t>水平测试工作</w:t>
      </w:r>
      <w:r>
        <w:rPr>
          <w:rFonts w:hint="eastAsia" w:ascii="仿宋_GB2312" w:eastAsia="仿宋_GB2312"/>
          <w:color w:val="auto"/>
          <w:kern w:val="0"/>
          <w:sz w:val="32"/>
          <w:lang w:eastAsia="zh-CN"/>
        </w:rPr>
        <w:t>，请通知有关人员及时参加</w:t>
      </w:r>
      <w:r>
        <w:rPr>
          <w:rFonts w:hint="eastAsia" w:ascii="仿宋_GB2312" w:eastAsia="仿宋_GB2312"/>
          <w:color w:val="auto"/>
          <w:kern w:val="0"/>
          <w:sz w:val="32"/>
        </w:rPr>
        <w:t>。现将</w:t>
      </w:r>
      <w:r>
        <w:rPr>
          <w:rFonts w:hint="eastAsia" w:ascii="仿宋_GB2312" w:eastAsia="仿宋_GB2312"/>
          <w:color w:val="auto"/>
          <w:kern w:val="0"/>
          <w:sz w:val="32"/>
          <w:lang w:eastAsia="zh-CN"/>
        </w:rPr>
        <w:t>相关</w:t>
      </w:r>
      <w:r>
        <w:rPr>
          <w:rFonts w:hint="eastAsia" w:ascii="仿宋_GB2312" w:eastAsia="仿宋_GB2312"/>
          <w:color w:val="auto"/>
          <w:kern w:val="0"/>
          <w:sz w:val="32"/>
        </w:rPr>
        <w:t>事宜通知如下：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黑体" w:hAnsi="黑体" w:eastAsia="黑体"/>
          <w:color w:val="auto"/>
          <w:kern w:val="0"/>
          <w:sz w:val="32"/>
        </w:rPr>
      </w:pPr>
      <w:r>
        <w:rPr>
          <w:rFonts w:hint="eastAsia" w:ascii="黑体" w:hAnsi="黑体" w:eastAsia="黑体"/>
          <w:color w:val="auto"/>
          <w:kern w:val="0"/>
          <w:sz w:val="32"/>
        </w:rPr>
        <w:t>一、测试人员范围</w:t>
      </w:r>
    </w:p>
    <w:p>
      <w:pPr>
        <w:pStyle w:val="3"/>
        <w:keepNext w:val="0"/>
        <w:keepLines w:val="0"/>
        <w:pageBreakBefore w:val="0"/>
        <w:widowControl w:val="0"/>
        <w:kinsoku/>
        <w:wordWrap/>
        <w:overflowPunct/>
        <w:topLinePunct w:val="0"/>
        <w:autoSpaceDE/>
        <w:autoSpaceDN/>
        <w:bidi w:val="0"/>
        <w:snapToGrid w:val="0"/>
        <w:spacing w:line="560" w:lineRule="exact"/>
        <w:ind w:firstLine="640"/>
        <w:textAlignment w:val="auto"/>
        <w:rPr>
          <w:rFonts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rPr>
        <w:t>本次测试只面向以下三类人员（</w:t>
      </w:r>
      <w:r>
        <w:rPr>
          <w:rFonts w:hint="eastAsia" w:ascii="仿宋_GB2312" w:hAnsi="仿宋_GB2312" w:eastAsia="仿宋_GB2312" w:cs="仿宋_GB2312"/>
          <w:snapToGrid w:val="0"/>
          <w:color w:val="000000"/>
          <w:spacing w:val="0"/>
          <w:kern w:val="0"/>
          <w:sz w:val="32"/>
          <w:szCs w:val="32"/>
          <w:lang w:eastAsia="zh-CN"/>
        </w:rPr>
        <w:t>已经</w:t>
      </w:r>
      <w:r>
        <w:rPr>
          <w:rFonts w:hint="eastAsia" w:ascii="仿宋_GB2312" w:hAnsi="仿宋_GB2312" w:eastAsia="仿宋_GB2312" w:cs="仿宋_GB2312"/>
          <w:snapToGrid w:val="0"/>
          <w:color w:val="000000"/>
          <w:spacing w:val="0"/>
          <w:kern w:val="0"/>
          <w:sz w:val="32"/>
          <w:szCs w:val="32"/>
        </w:rPr>
        <w:t>持有普通话等级证书且成绩合格者，不需要参加此次测试）：</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snapToGrid w:val="0"/>
          <w:color w:val="000000"/>
          <w:spacing w:val="0"/>
          <w:kern w:val="0"/>
          <w:sz w:val="32"/>
          <w:szCs w:val="32"/>
          <w:highlight w:val="yellow"/>
        </w:rPr>
      </w:pPr>
      <w:r>
        <w:rPr>
          <w:rFonts w:hint="eastAsia" w:ascii="仿宋_GB2312" w:hAnsi="仿宋_GB2312" w:eastAsia="仿宋_GB2312" w:cs="仿宋_GB2312"/>
          <w:snapToGrid w:val="0"/>
          <w:color w:val="000000"/>
          <w:spacing w:val="0"/>
          <w:kern w:val="0"/>
          <w:sz w:val="32"/>
          <w:szCs w:val="32"/>
        </w:rPr>
        <w:t>（一）全</w:t>
      </w:r>
      <w:r>
        <w:rPr>
          <w:rFonts w:hint="eastAsia" w:ascii="仿宋_GB2312" w:hAnsi="仿宋_GB2312" w:eastAsia="仿宋_GB2312" w:cs="仿宋_GB2312"/>
          <w:snapToGrid w:val="0"/>
          <w:color w:val="000000"/>
          <w:spacing w:val="0"/>
          <w:kern w:val="0"/>
          <w:sz w:val="32"/>
          <w:szCs w:val="32"/>
          <w:lang w:eastAsia="zh-CN"/>
        </w:rPr>
        <w:t>县</w:t>
      </w:r>
      <w:r>
        <w:rPr>
          <w:rFonts w:hint="eastAsia" w:ascii="仿宋_GB2312" w:hAnsi="仿宋_GB2312" w:eastAsia="仿宋_GB2312" w:cs="仿宋_GB2312"/>
          <w:snapToGrid w:val="0"/>
          <w:color w:val="000000"/>
          <w:spacing w:val="0"/>
          <w:kern w:val="0"/>
          <w:sz w:val="32"/>
          <w:szCs w:val="32"/>
        </w:rPr>
        <w:t>事业单位在编在岗人员。</w:t>
      </w:r>
    </w:p>
    <w:p>
      <w:pPr>
        <w:pStyle w:val="3"/>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rPr>
        <w:t>（二）全</w:t>
      </w:r>
      <w:r>
        <w:rPr>
          <w:rFonts w:hint="eastAsia" w:ascii="仿宋_GB2312" w:hAnsi="仿宋_GB2312" w:eastAsia="仿宋_GB2312" w:cs="仿宋_GB2312"/>
          <w:snapToGrid w:val="0"/>
          <w:color w:val="000000"/>
          <w:spacing w:val="0"/>
          <w:kern w:val="0"/>
          <w:sz w:val="32"/>
          <w:szCs w:val="32"/>
          <w:lang w:eastAsia="zh-CN"/>
        </w:rPr>
        <w:t>县</w:t>
      </w:r>
      <w:r>
        <w:rPr>
          <w:rFonts w:hint="eastAsia" w:ascii="仿宋_GB2312" w:hAnsi="仿宋_GB2312" w:eastAsia="仿宋_GB2312" w:cs="仿宋_GB2312"/>
          <w:snapToGrid w:val="0"/>
          <w:color w:val="000000"/>
          <w:spacing w:val="0"/>
          <w:kern w:val="0"/>
          <w:sz w:val="32"/>
          <w:szCs w:val="32"/>
        </w:rPr>
        <w:t>幼儿园（含公办园和民办园）教师及保育员</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包括编制内人员、控制总量人员、县统一聘用人员、幼儿园自主聘用人员等，即在岗教师和保育员均属测试范围。</w:t>
      </w:r>
    </w:p>
    <w:p>
      <w:pPr>
        <w:pStyle w:val="3"/>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hAnsi="仿宋_GB2312" w:eastAsia="仿宋_GB2312" w:cs="仿宋_GB2312"/>
          <w:snapToGrid w:val="0"/>
          <w:color w:val="000000"/>
          <w:spacing w:val="0"/>
          <w:kern w:val="0"/>
          <w:sz w:val="32"/>
          <w:szCs w:val="32"/>
          <w:highlight w:val="none"/>
        </w:rPr>
      </w:pP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highlight w:val="none"/>
        </w:rPr>
        <w:t>社会人员。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二、报名及测试流程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（一）网上报名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1.报名方式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eastAsia="仿宋_GB2312"/>
          <w:snapToGrid w:val="0"/>
          <w:color w:val="auto"/>
          <w:spacing w:val="0"/>
          <w:kern w:val="0"/>
          <w:sz w:val="32"/>
          <w:szCs w:val="32"/>
        </w:rPr>
      </w:pPr>
      <w:r>
        <w:rPr>
          <w:rFonts w:hint="eastAsia" w:ascii="仿宋_GB2312" w:eastAsia="仿宋_GB2312"/>
          <w:snapToGrid w:val="0"/>
          <w:color w:val="auto"/>
          <w:spacing w:val="0"/>
          <w:kern w:val="0"/>
          <w:sz w:val="32"/>
          <w:szCs w:val="32"/>
        </w:rPr>
        <w:t>普通话测试实行网上报名</w:t>
      </w:r>
      <w:r>
        <w:rPr>
          <w:rFonts w:hint="eastAsia" w:ascii="仿宋_GB2312" w:eastAsia="仿宋_GB2312"/>
          <w:snapToGrid w:val="0"/>
          <w:color w:val="auto"/>
          <w:spacing w:val="0"/>
          <w:kern w:val="0"/>
          <w:sz w:val="32"/>
          <w:szCs w:val="32"/>
          <w:lang w:eastAsia="zh-CN"/>
        </w:rPr>
        <w:t>，</w:t>
      </w:r>
      <w:r>
        <w:rPr>
          <w:rFonts w:hint="eastAsia" w:ascii="仿宋_GB2312" w:eastAsia="仿宋_GB2312"/>
          <w:snapToGrid w:val="0"/>
          <w:color w:val="auto"/>
          <w:spacing w:val="0"/>
          <w:kern w:val="0"/>
          <w:sz w:val="32"/>
          <w:szCs w:val="32"/>
        </w:rPr>
        <w:t>报名时间：3月3日9:00至10日24:00,逾期系统将自动关闭。</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ascii="仿宋_GB2312" w:eastAsia="仿宋_GB2312"/>
          <w:snapToGrid w:val="0"/>
          <w:color w:val="auto"/>
          <w:spacing w:val="0"/>
          <w:kern w:val="0"/>
          <w:sz w:val="32"/>
          <w:szCs w:val="32"/>
        </w:rPr>
      </w:pPr>
      <w:r>
        <w:rPr>
          <w:rFonts w:hint="eastAsia" w:ascii="仿宋_GB2312" w:eastAsia="仿宋_GB2312"/>
          <w:snapToGrid w:val="0"/>
          <w:color w:val="auto"/>
          <w:spacing w:val="0"/>
          <w:kern w:val="0"/>
          <w:sz w:val="32"/>
          <w:szCs w:val="32"/>
        </w:rPr>
        <w:t>报名请登陆“山东省普通话水平测试在线报名系统（</w:t>
      </w:r>
      <w:r>
        <w:rPr>
          <w:rFonts w:ascii="仿宋_GB2312" w:eastAsia="仿宋_GB2312"/>
          <w:snapToGrid w:val="0"/>
          <w:color w:val="auto"/>
          <w:spacing w:val="0"/>
          <w:kern w:val="0"/>
          <w:sz w:val="32"/>
          <w:szCs w:val="32"/>
        </w:rPr>
        <w:fldChar w:fldCharType="begin"/>
      </w:r>
      <w:r>
        <w:rPr>
          <w:rFonts w:ascii="仿宋_GB2312" w:eastAsia="仿宋_GB2312"/>
          <w:snapToGrid w:val="0"/>
          <w:color w:val="auto"/>
          <w:spacing w:val="0"/>
          <w:kern w:val="0"/>
          <w:sz w:val="32"/>
          <w:szCs w:val="32"/>
        </w:rPr>
        <w:instrText xml:space="preserve"> HYPERLINK "</w:instrText>
      </w:r>
      <w:r>
        <w:rPr>
          <w:rFonts w:hint="eastAsia" w:ascii="仿宋_GB2312" w:eastAsia="仿宋_GB2312"/>
          <w:snapToGrid w:val="0"/>
          <w:color w:val="auto"/>
          <w:spacing w:val="0"/>
          <w:kern w:val="0"/>
          <w:sz w:val="32"/>
          <w:szCs w:val="32"/>
        </w:rPr>
        <w:instrText xml:space="preserve">http://sdbm.cltt.org/pscweb/index.html</w:instrText>
      </w:r>
      <w:r>
        <w:rPr>
          <w:rFonts w:ascii="仿宋_GB2312" w:eastAsia="仿宋_GB2312"/>
          <w:snapToGrid w:val="0"/>
          <w:color w:val="auto"/>
          <w:spacing w:val="0"/>
          <w:kern w:val="0"/>
          <w:sz w:val="32"/>
          <w:szCs w:val="32"/>
        </w:rPr>
        <w:instrText xml:space="preserve">" </w:instrText>
      </w:r>
      <w:r>
        <w:rPr>
          <w:rFonts w:ascii="仿宋_GB2312" w:eastAsia="仿宋_GB2312"/>
          <w:snapToGrid w:val="0"/>
          <w:color w:val="auto"/>
          <w:spacing w:val="0"/>
          <w:kern w:val="0"/>
          <w:sz w:val="32"/>
          <w:szCs w:val="32"/>
        </w:rPr>
        <w:fldChar w:fldCharType="separate"/>
      </w:r>
      <w:r>
        <w:rPr>
          <w:rStyle w:val="9"/>
          <w:rFonts w:hint="eastAsia" w:ascii="仿宋_GB2312" w:eastAsia="仿宋_GB2312"/>
          <w:snapToGrid w:val="0"/>
          <w:color w:val="auto"/>
          <w:spacing w:val="0"/>
          <w:kern w:val="0"/>
          <w:sz w:val="32"/>
          <w:szCs w:val="32"/>
          <w:u w:val="none"/>
        </w:rPr>
        <w:t>http://sdbm.cltt.org/pscweb/index.html</w:t>
      </w:r>
      <w:r>
        <w:rPr>
          <w:rFonts w:ascii="仿宋_GB2312" w:eastAsia="仿宋_GB2312"/>
          <w:snapToGrid w:val="0"/>
          <w:color w:val="auto"/>
          <w:spacing w:val="0"/>
          <w:kern w:val="0"/>
          <w:sz w:val="32"/>
          <w:szCs w:val="32"/>
        </w:rPr>
        <w:fldChar w:fldCharType="end"/>
      </w:r>
      <w:r>
        <w:rPr>
          <w:rFonts w:hint="eastAsia" w:ascii="仿宋_GB2312" w:eastAsia="仿宋_GB2312"/>
          <w:snapToGrid w:val="0"/>
          <w:color w:val="auto"/>
          <w:spacing w:val="0"/>
          <w:kern w:val="0"/>
          <w:sz w:val="32"/>
          <w:szCs w:val="32"/>
        </w:rPr>
        <w:t>）”，操作步骤：点击查看报名安排→选择考点“潍坊市”→报名→填写考生报名信息→注意选择</w:t>
      </w:r>
      <w:r>
        <w:rPr>
          <w:rFonts w:hint="eastAsia" w:ascii="仿宋_GB2312" w:eastAsia="仿宋_GB2312"/>
          <w:snapToGrid w:val="0"/>
          <w:color w:val="auto"/>
          <w:spacing w:val="0"/>
          <w:kern w:val="0"/>
          <w:sz w:val="32"/>
          <w:szCs w:val="32"/>
          <w:lang w:eastAsia="zh-CN"/>
        </w:rPr>
        <w:t>昌乐县</w:t>
      </w:r>
      <w:r>
        <w:rPr>
          <w:rFonts w:hint="eastAsia" w:ascii="仿宋_GB2312" w:eastAsia="仿宋_GB2312"/>
          <w:snapToGrid w:val="0"/>
          <w:color w:val="auto"/>
          <w:spacing w:val="0"/>
          <w:kern w:val="0"/>
          <w:sz w:val="32"/>
          <w:szCs w:val="32"/>
        </w:rPr>
        <w:t>测试站点。首次报考的人员需先注册，再填报名信息、添加照片。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2.填报信息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b w:val="0"/>
          <w:bCs w:val="0"/>
          <w:color w:val="auto"/>
          <w:sz w:val="32"/>
          <w:szCs w:val="32"/>
        </w:rPr>
      </w:pPr>
      <w:r>
        <w:rPr>
          <w:rFonts w:hint="eastAsia" w:ascii="仿宋_GB2312" w:eastAsia="仿宋_GB2312"/>
          <w:color w:val="auto"/>
          <w:sz w:val="32"/>
          <w:szCs w:val="32"/>
        </w:rPr>
        <w:t xml:space="preserve">    </w:t>
      </w:r>
      <w:r>
        <w:rPr>
          <w:rFonts w:hint="eastAsia" w:ascii="仿宋_GB2312" w:eastAsia="仿宋_GB2312"/>
          <w:b w:val="0"/>
          <w:bCs w:val="0"/>
          <w:color w:val="auto"/>
          <w:sz w:val="32"/>
          <w:szCs w:val="32"/>
        </w:rPr>
        <w:t>填写报名信息时，应按要求完整填写所有信息，不得空漏。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（1）考生姓名、性别和身份证号要注意核对，与身份证一致。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（2）在报名信息填写界面中，测试日期（批次）与测试地点是对应的，请先仔细核对测试地点再选择批次。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napToGrid w:val="0"/>
          <w:color w:val="auto"/>
          <w:spacing w:val="0"/>
          <w:kern w:val="0"/>
          <w:sz w:val="32"/>
          <w:szCs w:val="32"/>
        </w:rPr>
      </w:pPr>
      <w:r>
        <w:rPr>
          <w:rFonts w:hint="eastAsia" w:ascii="仿宋_GB2312" w:eastAsia="仿宋_GB2312"/>
          <w:color w:val="auto"/>
          <w:sz w:val="32"/>
          <w:szCs w:val="32"/>
        </w:rPr>
        <w:t>注意</w:t>
      </w:r>
      <w:r>
        <w:rPr>
          <w:rFonts w:hint="eastAsia" w:ascii="仿宋_GB2312" w:eastAsia="仿宋_GB2312"/>
          <w:color w:val="auto"/>
          <w:sz w:val="32"/>
          <w:szCs w:val="32"/>
          <w:lang w:eastAsia="zh-CN"/>
        </w:rPr>
        <w:t>：</w:t>
      </w:r>
      <w:r>
        <w:rPr>
          <w:rFonts w:hint="eastAsia" w:ascii="仿宋_GB2312" w:eastAsia="仿宋_GB2312"/>
          <w:color w:val="auto"/>
          <w:sz w:val="32"/>
          <w:szCs w:val="32"/>
        </w:rPr>
        <w:t>报名时选择的测试日期</w:t>
      </w:r>
      <w:r>
        <w:rPr>
          <w:rFonts w:hint="eastAsia" w:ascii="仿宋_GB2312" w:eastAsia="仿宋_GB2312"/>
          <w:color w:val="auto"/>
          <w:sz w:val="32"/>
          <w:szCs w:val="32"/>
          <w:lang w:val="en-US" w:eastAsia="zh-CN"/>
        </w:rPr>
        <w:t>4月7日</w:t>
      </w:r>
      <w:r>
        <w:rPr>
          <w:rFonts w:hint="eastAsia" w:ascii="仿宋_GB2312" w:eastAsia="仿宋_GB2312"/>
          <w:color w:val="auto"/>
          <w:sz w:val="32"/>
          <w:szCs w:val="32"/>
        </w:rPr>
        <w:t>为初定测试日期，如测试人数超载，可能适当调整，实际测试日期以准考证上测试日期为准。在报到时间内没有完成测试的考生，</w:t>
      </w:r>
      <w:r>
        <w:rPr>
          <w:rFonts w:hint="eastAsia" w:ascii="仿宋_GB2312" w:eastAsia="仿宋_GB2312"/>
          <w:snapToGrid w:val="0"/>
          <w:color w:val="auto"/>
          <w:spacing w:val="0"/>
          <w:kern w:val="0"/>
          <w:sz w:val="32"/>
          <w:szCs w:val="32"/>
        </w:rPr>
        <w:t>无法进行补考，且报名费用无法退还。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snapToGrid w:val="0"/>
          <w:color w:val="auto"/>
          <w:spacing w:val="0"/>
          <w:kern w:val="0"/>
          <w:sz w:val="32"/>
          <w:szCs w:val="32"/>
        </w:rPr>
        <w:t>“职业”一栏如实选择，工作单位、联系电话务必真实准确。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信息填写完整并确认无误后，点击“浏览”，上传照片。照片格式要求如下：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仿宋_GB2312" w:eastAsia="仿宋_GB2312"/>
          <w:color w:val="auto"/>
          <w:sz w:val="32"/>
          <w:szCs w:val="32"/>
        </w:rPr>
      </w:pPr>
      <w:r>
        <w:rPr>
          <w:rFonts w:hint="eastAsia" w:ascii="仿宋_GB2312" w:eastAsia="仿宋_GB2312"/>
          <w:snapToGrid w:val="0"/>
          <w:color w:val="auto"/>
          <w:spacing w:val="0"/>
          <w:kern w:val="0"/>
          <w:sz w:val="32"/>
          <w:szCs w:val="32"/>
          <w:lang w:eastAsia="zh-CN"/>
        </w:rPr>
        <w:t>①</w:t>
      </w:r>
      <w:r>
        <w:rPr>
          <w:rFonts w:hint="eastAsia" w:ascii="仿宋_GB2312" w:eastAsia="仿宋_GB2312"/>
          <w:color w:val="auto"/>
          <w:sz w:val="32"/>
          <w:szCs w:val="32"/>
        </w:rPr>
        <w:t>相片的文件格式必须为jpg或jpeg格式；背景色应为蓝色、红色或白色。</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仿宋_GB2312" w:eastAsia="仿宋_GB2312"/>
          <w:color w:val="auto"/>
          <w:sz w:val="32"/>
          <w:szCs w:val="32"/>
        </w:rPr>
      </w:pPr>
      <w:r>
        <w:rPr>
          <w:rFonts w:hint="eastAsia" w:ascii="仿宋_GB2312" w:eastAsia="仿宋_GB2312"/>
          <w:snapToGrid w:val="0"/>
          <w:color w:val="auto"/>
          <w:spacing w:val="0"/>
          <w:kern w:val="0"/>
          <w:sz w:val="32"/>
          <w:szCs w:val="32"/>
          <w:lang w:eastAsia="zh-CN"/>
        </w:rPr>
        <w:t>②</w:t>
      </w:r>
      <w:r>
        <w:rPr>
          <w:rFonts w:hint="eastAsia" w:ascii="仿宋_GB2312" w:eastAsia="仿宋_GB2312"/>
          <w:color w:val="auto"/>
          <w:sz w:val="32"/>
          <w:szCs w:val="32"/>
        </w:rPr>
        <w:t>相片比例应为390*567像素（宽*高），文件大小必须小于1M。</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仿宋_GB2312" w:eastAsia="仿宋_GB2312"/>
          <w:color w:val="auto"/>
          <w:sz w:val="32"/>
          <w:szCs w:val="32"/>
        </w:rPr>
      </w:pPr>
      <w:r>
        <w:rPr>
          <w:rFonts w:hint="eastAsia" w:ascii="仿宋_GB2312" w:eastAsia="仿宋_GB2312"/>
          <w:snapToGrid w:val="0"/>
          <w:color w:val="auto"/>
          <w:spacing w:val="0"/>
          <w:kern w:val="0"/>
          <w:sz w:val="32"/>
          <w:szCs w:val="32"/>
          <w:lang w:eastAsia="zh-CN"/>
        </w:rPr>
        <w:t>③</w:t>
      </w:r>
      <w:r>
        <w:rPr>
          <w:rFonts w:hint="eastAsia" w:ascii="仿宋_GB2312" w:eastAsia="仿宋_GB2312"/>
          <w:color w:val="auto"/>
          <w:sz w:val="32"/>
          <w:szCs w:val="32"/>
        </w:rPr>
        <w:t>相片文件的命名必须为“考生证件号码”，如：考生的证件号码是370786**，则该考生相片文件的命名即为“370786**”。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考生信息确定无误后，提交报名信息。</w:t>
      </w:r>
    </w:p>
    <w:p>
      <w:pPr>
        <w:pStyle w:val="2"/>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楷体_GB2312" w:hAnsi="楷体_GB2312" w:eastAsia="楷体_GB2312" w:cs="楷体_GB2312"/>
          <w:b w:val="0"/>
          <w:bCs w:val="0"/>
          <w:snapToGrid w:val="0"/>
          <w:color w:val="auto"/>
          <w:spacing w:val="0"/>
          <w:kern w:val="0"/>
          <w:lang w:val="en-US" w:eastAsia="zh-CN"/>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b w:val="0"/>
          <w:bCs w:val="0"/>
          <w:snapToGrid w:val="0"/>
          <w:color w:val="auto"/>
          <w:spacing w:val="0"/>
          <w:kern w:val="0"/>
          <w:lang w:val="en-US" w:eastAsia="zh-CN"/>
        </w:rPr>
        <w:t>缴费方式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hint="eastAsia" w:ascii="仿宋_GB2312" w:eastAsia="仿宋_GB2312"/>
          <w:snapToGrid w:val="0"/>
          <w:color w:val="auto"/>
          <w:spacing w:val="0"/>
          <w:kern w:val="0"/>
          <w:sz w:val="32"/>
          <w:szCs w:val="32"/>
          <w:lang w:val="en-US" w:eastAsia="zh-CN"/>
        </w:rPr>
      </w:pPr>
      <w:r>
        <w:rPr>
          <w:rFonts w:hint="eastAsia" w:ascii="仿宋_GB2312" w:eastAsia="仿宋_GB2312"/>
          <w:color w:val="auto"/>
          <w:sz w:val="32"/>
          <w:szCs w:val="32"/>
        </w:rPr>
        <w:t>根据《山东省发展和改革委员会山东省财政厅关于重新明确普通话水平测试收费标准有关问题的通知》（鲁发改成本〔2019〕217号）要求，</w:t>
      </w:r>
      <w:r>
        <w:rPr>
          <w:rFonts w:hint="eastAsia" w:ascii="仿宋_GB2312" w:eastAsia="仿宋_GB2312"/>
          <w:snapToGrid w:val="0"/>
          <w:color w:val="auto"/>
          <w:spacing w:val="0"/>
          <w:kern w:val="0"/>
          <w:sz w:val="32"/>
          <w:szCs w:val="32"/>
        </w:rPr>
        <w:t>普通话测试按照每人次50元的标准收取</w:t>
      </w:r>
      <w:r>
        <w:rPr>
          <w:rFonts w:hint="eastAsia" w:ascii="仿宋_GB2312" w:eastAsia="仿宋_GB2312"/>
          <w:color w:val="auto"/>
          <w:sz w:val="32"/>
          <w:szCs w:val="32"/>
        </w:rPr>
        <w:t>现金，</w:t>
      </w:r>
      <w:r>
        <w:rPr>
          <w:rFonts w:hint="eastAsia" w:ascii="仿宋_GB2312" w:eastAsia="仿宋_GB2312"/>
          <w:snapToGrid w:val="0"/>
          <w:color w:val="auto"/>
          <w:spacing w:val="0"/>
          <w:kern w:val="0"/>
          <w:sz w:val="32"/>
          <w:szCs w:val="32"/>
        </w:rPr>
        <w:t>事业单位人员费用由各单位自理，统一收取</w:t>
      </w:r>
      <w:r>
        <w:rPr>
          <w:rFonts w:hint="eastAsia" w:ascii="仿宋_GB2312" w:eastAsia="仿宋_GB2312"/>
          <w:snapToGrid w:val="0"/>
          <w:color w:val="auto"/>
          <w:spacing w:val="0"/>
          <w:kern w:val="0"/>
          <w:sz w:val="32"/>
          <w:szCs w:val="32"/>
          <w:lang w:eastAsia="zh-CN"/>
        </w:rPr>
        <w:t>集中到指定地点缴纳</w:t>
      </w:r>
      <w:r>
        <w:rPr>
          <w:rFonts w:hint="eastAsia" w:ascii="仿宋_GB2312" w:eastAsia="仿宋_GB2312"/>
          <w:snapToGrid w:val="0"/>
          <w:color w:val="auto"/>
          <w:spacing w:val="0"/>
          <w:kern w:val="0"/>
          <w:sz w:val="32"/>
          <w:szCs w:val="32"/>
        </w:rPr>
        <w:t>；社会人员自行缴纳</w:t>
      </w:r>
      <w:r>
        <w:rPr>
          <w:rFonts w:hint="eastAsia" w:ascii="仿宋_GB2312" w:eastAsia="仿宋_GB2312"/>
          <w:snapToGrid w:val="0"/>
          <w:color w:val="auto"/>
          <w:spacing w:val="0"/>
          <w:kern w:val="0"/>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日</w:t>
      </w:r>
      <w:r>
        <w:rPr>
          <w:rFonts w:hint="eastAsia" w:ascii="仿宋_GB2312" w:eastAsia="仿宋_GB2312"/>
          <w:color w:val="auto"/>
          <w:sz w:val="32"/>
          <w:szCs w:val="32"/>
          <w:lang w:eastAsia="zh-CN"/>
        </w:rPr>
        <w:t>到</w:t>
      </w:r>
      <w:r>
        <w:rPr>
          <w:rFonts w:hint="eastAsia" w:ascii="仿宋_GB2312" w:eastAsia="仿宋_GB2312"/>
          <w:snapToGrid w:val="0"/>
          <w:color w:val="auto"/>
          <w:spacing w:val="0"/>
          <w:kern w:val="0"/>
          <w:sz w:val="32"/>
          <w:szCs w:val="32"/>
        </w:rPr>
        <w:t>昌乐县永康路32号（实验小学北邻院内南楼一楼）</w:t>
      </w:r>
      <w:r>
        <w:rPr>
          <w:rFonts w:hint="eastAsia" w:ascii="仿宋_GB2312" w:eastAsia="仿宋_GB2312"/>
          <w:snapToGrid w:val="0"/>
          <w:color w:val="auto"/>
          <w:spacing w:val="0"/>
          <w:kern w:val="0"/>
          <w:sz w:val="32"/>
          <w:szCs w:val="32"/>
          <w:lang w:eastAsia="zh-CN"/>
        </w:rPr>
        <w:t>集中缴费</w:t>
      </w:r>
      <w:r>
        <w:rPr>
          <w:rFonts w:hint="eastAsia" w:ascii="仿宋_GB2312" w:eastAsia="仿宋_GB2312"/>
          <w:snapToGrid w:val="0"/>
          <w:color w:val="auto"/>
          <w:spacing w:val="0"/>
          <w:kern w:val="0"/>
          <w:sz w:val="32"/>
          <w:szCs w:val="32"/>
        </w:rPr>
        <w:t>。</w:t>
      </w:r>
      <w:r>
        <w:rPr>
          <w:rFonts w:hint="eastAsia" w:ascii="仿宋_GB2312" w:eastAsia="仿宋_GB2312"/>
          <w:snapToGrid w:val="0"/>
          <w:color w:val="auto"/>
          <w:spacing w:val="0"/>
          <w:kern w:val="0"/>
          <w:sz w:val="32"/>
          <w:szCs w:val="32"/>
          <w:lang w:eastAsia="zh-CN"/>
        </w:rPr>
        <w:t>联系人及电话：吴田功，</w:t>
      </w:r>
      <w:r>
        <w:rPr>
          <w:rFonts w:hint="eastAsia" w:ascii="仿宋_GB2312" w:eastAsia="仿宋_GB2312"/>
          <w:snapToGrid w:val="0"/>
          <w:color w:val="auto"/>
          <w:spacing w:val="0"/>
          <w:kern w:val="0"/>
          <w:sz w:val="32"/>
          <w:szCs w:val="32"/>
          <w:lang w:val="en-US" w:eastAsia="zh-CN"/>
        </w:rPr>
        <w:t>6239191。</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（三）打印准考证</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仿宋_GB2312" w:eastAsia="仿宋_GB2312"/>
          <w:color w:val="auto"/>
          <w:sz w:val="32"/>
          <w:szCs w:val="32"/>
        </w:rPr>
      </w:pPr>
      <w:r>
        <w:rPr>
          <w:rFonts w:hint="eastAsia" w:ascii="仿宋_GB2312" w:eastAsia="仿宋_GB2312"/>
          <w:color w:val="auto"/>
          <w:sz w:val="32"/>
          <w:szCs w:val="32"/>
        </w:rPr>
        <w:t>考生报名成功后，请于正式测试前3天，登录报名网站，自行打印准考证。</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（四）现场测试</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hint="eastAsia" w:ascii="仿宋_GB2312" w:hAnsi="仿宋_GB2312" w:eastAsia="仿宋_GB2312" w:cs="仿宋_GB2312"/>
          <w:snapToGrid w:val="0"/>
          <w:color w:val="auto"/>
          <w:spacing w:val="0"/>
          <w:kern w:val="0"/>
          <w:sz w:val="32"/>
          <w:szCs w:val="32"/>
        </w:rPr>
      </w:pPr>
      <w:r>
        <w:rPr>
          <w:rFonts w:hint="eastAsia" w:ascii="仿宋_GB2312" w:eastAsia="仿宋_GB2312"/>
          <w:color w:val="auto"/>
          <w:sz w:val="32"/>
          <w:szCs w:val="32"/>
        </w:rPr>
        <w:t>请考生持</w:t>
      </w:r>
      <w:r>
        <w:rPr>
          <w:rFonts w:hint="eastAsia" w:ascii="仿宋_GB2312" w:hAnsi="仿宋_GB2312" w:eastAsia="仿宋_GB2312" w:cs="仿宋_GB2312"/>
          <w:snapToGrid w:val="0"/>
          <w:color w:val="auto"/>
          <w:spacing w:val="0"/>
          <w:kern w:val="0"/>
          <w:sz w:val="32"/>
          <w:szCs w:val="32"/>
        </w:rPr>
        <w:t>行程码、</w:t>
      </w:r>
      <w:r>
        <w:rPr>
          <w:rFonts w:hint="eastAsia" w:ascii="仿宋_GB2312" w:eastAsia="仿宋_GB2312"/>
          <w:color w:val="auto"/>
          <w:sz w:val="32"/>
          <w:szCs w:val="32"/>
        </w:rPr>
        <w:t>承诺书（见附件）、身份证、准考证</w:t>
      </w:r>
      <w:r>
        <w:rPr>
          <w:rFonts w:hint="eastAsia" w:ascii="仿宋_GB2312" w:eastAsia="仿宋_GB2312"/>
          <w:color w:val="auto"/>
          <w:sz w:val="32"/>
          <w:szCs w:val="32"/>
          <w:lang w:eastAsia="zh-CN"/>
        </w:rPr>
        <w:t>于</w:t>
      </w:r>
      <w:r>
        <w:rPr>
          <w:rFonts w:hint="eastAsia" w:ascii="仿宋_GB2312" w:eastAsia="仿宋_GB2312"/>
          <w:color w:val="auto"/>
          <w:sz w:val="32"/>
          <w:szCs w:val="32"/>
          <w:lang w:val="en-US" w:eastAsia="zh-CN"/>
        </w:rPr>
        <w:t>4月7日报到前</w:t>
      </w:r>
      <w:r>
        <w:rPr>
          <w:rFonts w:hint="eastAsia" w:ascii="仿宋_GB2312" w:eastAsia="仿宋_GB2312"/>
          <w:color w:val="auto"/>
          <w:sz w:val="32"/>
          <w:szCs w:val="32"/>
        </w:rPr>
        <w:t>15分钟</w:t>
      </w:r>
      <w:r>
        <w:rPr>
          <w:rFonts w:hint="eastAsia" w:ascii="仿宋_GB2312" w:eastAsia="仿宋_GB2312"/>
          <w:color w:val="auto"/>
          <w:sz w:val="32"/>
          <w:szCs w:val="32"/>
          <w:lang w:val="en-US" w:eastAsia="zh-CN"/>
        </w:rPr>
        <w:t>到达昌乐县新城中学</w:t>
      </w:r>
      <w:r>
        <w:rPr>
          <w:rFonts w:hint="eastAsia" w:ascii="仿宋_GB2312" w:eastAsia="仿宋_GB2312"/>
          <w:color w:val="auto"/>
          <w:sz w:val="32"/>
          <w:szCs w:val="32"/>
        </w:rPr>
        <w:t>进行测试。</w:t>
      </w:r>
      <w:r>
        <w:rPr>
          <w:rFonts w:hint="eastAsia" w:ascii="仿宋_GB2312" w:hAnsi="仿宋_GB2312" w:eastAsia="仿宋_GB2312" w:cs="仿宋_GB2312"/>
          <w:snapToGrid w:val="0"/>
          <w:color w:val="auto"/>
          <w:spacing w:val="0"/>
          <w:kern w:val="0"/>
          <w:sz w:val="32"/>
          <w:szCs w:val="32"/>
        </w:rPr>
        <w:t>超过报到时间半小时后不能参加测试。</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仿宋_GB2312" w:eastAsia="仿宋_GB2312"/>
          <w:color w:val="auto"/>
          <w:sz w:val="32"/>
          <w:szCs w:val="32"/>
        </w:rPr>
      </w:pPr>
      <w:r>
        <w:rPr>
          <w:rFonts w:hint="eastAsia" w:ascii="仿宋_GB2312" w:hAnsi="仿宋_GB2312" w:eastAsia="仿宋_GB2312" w:cs="仿宋_GB2312"/>
          <w:snapToGrid w:val="0"/>
          <w:color w:val="auto"/>
          <w:spacing w:val="0"/>
          <w:kern w:val="0"/>
          <w:sz w:val="32"/>
          <w:szCs w:val="32"/>
          <w:lang w:eastAsia="zh-CN"/>
        </w:rPr>
        <w:t>注意</w:t>
      </w:r>
      <w:r>
        <w:rPr>
          <w:rFonts w:hint="eastAsia" w:ascii="仿宋_GB2312" w:eastAsia="仿宋_GB2312"/>
          <w:color w:val="auto"/>
          <w:sz w:val="32"/>
          <w:szCs w:val="32"/>
        </w:rPr>
        <w:t>：所有考生必须按照准考证上的时间进行测试，时间不能更换。</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hint="eastAsia" w:ascii="仿宋_GB2312" w:hAnsi="仿宋_GB2312" w:eastAsia="仿宋_GB2312" w:cs="仿宋_GB2312"/>
          <w:snapToGrid w:val="0"/>
          <w:color w:val="auto"/>
          <w:spacing w:val="0"/>
          <w:kern w:val="0"/>
          <w:sz w:val="32"/>
          <w:szCs w:val="32"/>
        </w:rPr>
      </w:pPr>
      <w:r>
        <w:rPr>
          <w:rFonts w:hint="eastAsia" w:ascii="仿宋_GB2312" w:eastAsia="仿宋_GB2312"/>
          <w:color w:val="auto"/>
          <w:sz w:val="32"/>
          <w:szCs w:val="32"/>
        </w:rPr>
        <w:t>测试流程：</w:t>
      </w:r>
      <w:r>
        <w:rPr>
          <w:rFonts w:hint="eastAsia" w:ascii="仿宋_GB2312" w:hAnsi="仿宋_GB2312" w:eastAsia="仿宋_GB2312" w:cs="仿宋_GB2312"/>
          <w:snapToGrid w:val="0"/>
          <w:color w:val="auto"/>
          <w:spacing w:val="0"/>
          <w:kern w:val="0"/>
          <w:sz w:val="32"/>
          <w:szCs w:val="32"/>
        </w:rPr>
        <w:t>候测室抽取题目</w:t>
      </w:r>
      <w:r>
        <w:rPr>
          <w:rFonts w:hint="eastAsia" w:ascii="仿宋_GB2312" w:eastAsia="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备测室准备（10分钟）</w:t>
      </w:r>
      <w:r>
        <w:rPr>
          <w:rFonts w:hint="eastAsia" w:ascii="仿宋_GB2312" w:eastAsia="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测试室进行计算机辅助测试。</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4"/>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（五）领取证书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napToGrid w:val="0"/>
          <w:color w:val="auto"/>
          <w:spacing w:val="0"/>
          <w:kern w:val="0"/>
          <w:sz w:val="32"/>
          <w:szCs w:val="32"/>
          <w:lang w:val="en-US" w:eastAsia="zh-CN"/>
        </w:rPr>
      </w:pPr>
      <w:r>
        <w:rPr>
          <w:rFonts w:hint="eastAsia" w:ascii="仿宋_GB2312" w:eastAsia="仿宋_GB2312"/>
          <w:snapToGrid w:val="0"/>
          <w:color w:val="auto"/>
          <w:spacing w:val="0"/>
          <w:kern w:val="0"/>
          <w:sz w:val="32"/>
          <w:szCs w:val="32"/>
        </w:rPr>
        <w:t>成绩合格的考生将统一发放证书，具体领取证书时间及方式请关注</w:t>
      </w:r>
      <w:r>
        <w:rPr>
          <w:rFonts w:hint="eastAsia" w:ascii="仿宋_GB2312" w:eastAsia="仿宋_GB2312"/>
          <w:snapToGrid w:val="0"/>
          <w:color w:val="auto"/>
          <w:spacing w:val="0"/>
          <w:kern w:val="0"/>
          <w:sz w:val="32"/>
          <w:szCs w:val="32"/>
          <w:lang w:eastAsia="zh-CN"/>
        </w:rPr>
        <w:t>“昌乐县教育和体育局”网站“通知公告”栏目查看</w:t>
      </w:r>
      <w:r>
        <w:rPr>
          <w:rFonts w:hint="eastAsia" w:ascii="仿宋_GB2312" w:eastAsia="仿宋_GB2312"/>
          <w:snapToGrid w:val="0"/>
          <w:color w:val="auto"/>
          <w:spacing w:val="0"/>
          <w:kern w:val="0"/>
          <w:sz w:val="32"/>
          <w:szCs w:val="32"/>
        </w:rPr>
        <w:t>。</w:t>
      </w:r>
      <w:r>
        <w:rPr>
          <w:rFonts w:hint="eastAsia" w:ascii="仿宋_GB2312" w:eastAsia="仿宋_GB2312"/>
          <w:snapToGrid w:val="0"/>
          <w:color w:val="auto"/>
          <w:spacing w:val="0"/>
          <w:kern w:val="0"/>
          <w:sz w:val="32"/>
          <w:szCs w:val="32"/>
          <w:lang w:eastAsia="zh-CN"/>
        </w:rPr>
        <w:t>另</w:t>
      </w:r>
      <w:r>
        <w:rPr>
          <w:rFonts w:hint="eastAsia" w:ascii="仿宋_GB2312" w:eastAsia="仿宋_GB2312"/>
          <w:snapToGrid w:val="0"/>
          <w:color w:val="auto"/>
          <w:spacing w:val="0"/>
          <w:kern w:val="0"/>
          <w:sz w:val="32"/>
          <w:szCs w:val="32"/>
          <w:lang w:val="en-US" w:eastAsia="zh-CN"/>
        </w:rPr>
        <w:t>2021年10月份参加普通话水平测试且成绩合格者请到县教育和体育局245房间领取证书。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附件：考生健康承诺书</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昌乐县语言文字工作委员会办公室</w:t>
      </w:r>
      <w:r>
        <w:rPr>
          <w:rFonts w:hint="eastAsia" w:ascii="仿宋_GB2312" w:hAnsi="仿宋_GB2312" w:eastAsia="仿宋_GB2312" w:cs="仿宋_GB2312"/>
          <w:color w:val="auto"/>
          <w:spacing w:val="90"/>
          <w:sz w:val="32"/>
          <w:szCs w:val="32"/>
        </w:rPr>
        <w:t xml:space="preserve"> </w:t>
      </w:r>
      <w:r>
        <w:rPr>
          <w:rFonts w:hint="eastAsia" w:ascii="仿宋_GB2312" w:hAnsi="仿宋_GB2312" w:eastAsia="仿宋_GB2312" w:cs="仿宋_GB2312"/>
          <w:color w:val="auto"/>
          <w:sz w:val="32"/>
          <w:szCs w:val="32"/>
          <w:lang w:val="en-US" w:eastAsia="zh-CN"/>
        </w:rPr>
        <w:t xml:space="preserve">  </w:t>
      </w:r>
    </w:p>
    <w:p>
      <w:pPr>
        <w:spacing w:line="578"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 xml:space="preserve"> </w:t>
      </w:r>
    </w:p>
    <w:p>
      <w:pPr>
        <w:pStyle w:val="6"/>
        <w:spacing w:line="500" w:lineRule="exact"/>
        <w:textAlignment w:val="baseline"/>
        <w:rPr>
          <w:rFonts w:hint="eastAsia" w:ascii="黑体" w:hAnsi="黑体" w:eastAsia="黑体" w:cs="黑体"/>
          <w:kern w:val="2"/>
          <w:sz w:val="32"/>
          <w:szCs w:val="32"/>
        </w:rPr>
      </w:pPr>
    </w:p>
    <w:p>
      <w:pPr>
        <w:keepNext w:val="0"/>
        <w:keepLines w:val="0"/>
        <w:pageBreakBefore w:val="0"/>
        <w:widowControl w:val="0"/>
        <w:kinsoku/>
        <w:wordWrap w:val="0"/>
        <w:overflowPunct/>
        <w:topLinePunct w:val="0"/>
        <w:autoSpaceDE/>
        <w:autoSpaceDN/>
        <w:bidi w:val="0"/>
        <w:adjustRightInd w:val="0"/>
        <w:snapToGrid/>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ind w:firstLine="4160" w:firstLineChars="1300"/>
        <w:rPr>
          <w:color w:val="auto"/>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黑体" w:hAnsi="黑体" w:eastAsia="黑体" w:cs="黑体"/>
          <w:kern w:val="2"/>
          <w:sz w:val="32"/>
          <w:szCs w:val="32"/>
        </w:rPr>
      </w:pPr>
    </w:p>
    <w:p>
      <w:pPr>
        <w:pStyle w:val="6"/>
        <w:spacing w:line="500" w:lineRule="exact"/>
        <w:textAlignment w:val="baseline"/>
        <w:rPr>
          <w:rFonts w:hint="eastAsia" w:ascii="方正小标宋_GBK" w:hAnsi="黑体" w:eastAsia="黑体" w:cs="方正小标宋_GBK"/>
          <w:kern w:val="2"/>
          <w:sz w:val="44"/>
          <w:szCs w:val="44"/>
          <w:lang w:val="en-US" w:eastAsia="zh-CN"/>
        </w:rPr>
      </w:pPr>
      <w:r>
        <w:rPr>
          <w:rFonts w:hint="eastAsia" w:ascii="黑体" w:hAnsi="黑体" w:eastAsia="黑体" w:cs="黑体"/>
          <w:kern w:val="2"/>
          <w:sz w:val="32"/>
          <w:szCs w:val="32"/>
        </w:rPr>
        <w:t>附件</w:t>
      </w:r>
    </w:p>
    <w:p>
      <w:pPr>
        <w:pStyle w:val="6"/>
        <w:spacing w:line="500" w:lineRule="exact"/>
        <w:ind w:firstLine="440" w:firstLineChars="100"/>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考生健康承诺书</w:t>
      </w:r>
    </w:p>
    <w:p>
      <w:pPr>
        <w:pStyle w:val="6"/>
        <w:spacing w:line="500" w:lineRule="exact"/>
        <w:ind w:firstLine="320" w:firstLineChars="100"/>
        <w:jc w:val="center"/>
        <w:rPr>
          <w:rFonts w:ascii="黑体" w:hAnsi="黑体" w:eastAsia="黑体"/>
          <w:kern w:val="2"/>
          <w:sz w:val="32"/>
          <w:szCs w:val="32"/>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215"/>
        <w:gridCol w:w="2180"/>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9" w:type="dxa"/>
            <w:noWrap w:val="0"/>
            <w:vAlign w:val="center"/>
          </w:tcPr>
          <w:p>
            <w:pPr>
              <w:widowControl/>
              <w:jc w:val="center"/>
              <w:rPr>
                <w:rFonts w:ascii="宋体" w:cs="宋体"/>
                <w:color w:val="000000"/>
                <w:kern w:val="0"/>
                <w:sz w:val="24"/>
              </w:rPr>
            </w:pPr>
            <w:r>
              <w:rPr>
                <w:rFonts w:hint="eastAsia" w:ascii="宋体" w:hAnsi="宋体" w:cs="宋体"/>
                <w:color w:val="000000"/>
                <w:kern w:val="0"/>
                <w:sz w:val="24"/>
              </w:rPr>
              <w:t>考生姓名</w:t>
            </w:r>
          </w:p>
        </w:tc>
        <w:tc>
          <w:tcPr>
            <w:tcW w:w="2215" w:type="dxa"/>
            <w:noWrap w:val="0"/>
            <w:vAlign w:val="center"/>
          </w:tcPr>
          <w:p>
            <w:pPr>
              <w:widowControl/>
              <w:jc w:val="center"/>
              <w:rPr>
                <w:rFonts w:ascii="宋体" w:cs="宋体"/>
                <w:color w:val="000000"/>
                <w:kern w:val="0"/>
                <w:sz w:val="24"/>
              </w:rPr>
            </w:pPr>
          </w:p>
        </w:tc>
        <w:tc>
          <w:tcPr>
            <w:tcW w:w="2180" w:type="dxa"/>
            <w:noWrap w:val="0"/>
            <w:vAlign w:val="center"/>
          </w:tcPr>
          <w:p>
            <w:pPr>
              <w:widowControl/>
              <w:jc w:val="center"/>
              <w:rPr>
                <w:rFonts w:ascii="宋体" w:cs="宋体"/>
                <w:color w:val="000000"/>
                <w:kern w:val="0"/>
                <w:sz w:val="24"/>
              </w:rPr>
            </w:pPr>
            <w:r>
              <w:rPr>
                <w:rFonts w:hint="eastAsia" w:ascii="宋体" w:hAnsi="宋体" w:cs="宋体"/>
                <w:color w:val="000000"/>
                <w:kern w:val="0"/>
                <w:sz w:val="24"/>
              </w:rPr>
              <w:t>身份证号</w:t>
            </w:r>
          </w:p>
        </w:tc>
        <w:tc>
          <w:tcPr>
            <w:tcW w:w="3680" w:type="dxa"/>
            <w:noWrap w:val="0"/>
            <w:vAlign w:val="center"/>
          </w:tcPr>
          <w:p>
            <w:pPr>
              <w:widowControl/>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9" w:type="dxa"/>
            <w:noWrap w:val="0"/>
            <w:vAlign w:val="center"/>
          </w:tcPr>
          <w:p>
            <w:pPr>
              <w:widowControl/>
              <w:jc w:val="center"/>
              <w:rPr>
                <w:rFonts w:ascii="宋体" w:cs="宋体"/>
                <w:color w:val="000000"/>
                <w:kern w:val="0"/>
                <w:sz w:val="24"/>
              </w:rPr>
            </w:pPr>
            <w:r>
              <w:rPr>
                <w:rFonts w:hint="eastAsia" w:ascii="宋体" w:hAnsi="宋体" w:cs="宋体"/>
                <w:color w:val="000000"/>
                <w:kern w:val="0"/>
                <w:sz w:val="24"/>
              </w:rPr>
              <w:t>联系方式</w:t>
            </w:r>
          </w:p>
        </w:tc>
        <w:tc>
          <w:tcPr>
            <w:tcW w:w="2215" w:type="dxa"/>
            <w:noWrap w:val="0"/>
            <w:vAlign w:val="center"/>
          </w:tcPr>
          <w:p>
            <w:pPr>
              <w:widowControl/>
              <w:jc w:val="center"/>
              <w:rPr>
                <w:rFonts w:ascii="宋体" w:cs="宋体"/>
                <w:color w:val="000000"/>
                <w:kern w:val="0"/>
                <w:sz w:val="24"/>
              </w:rPr>
            </w:pPr>
          </w:p>
        </w:tc>
        <w:tc>
          <w:tcPr>
            <w:tcW w:w="2180" w:type="dxa"/>
            <w:noWrap w:val="0"/>
            <w:vAlign w:val="center"/>
          </w:tcPr>
          <w:p>
            <w:pPr>
              <w:widowControl/>
              <w:jc w:val="center"/>
              <w:rPr>
                <w:rFonts w:ascii="宋体" w:cs="宋体"/>
                <w:color w:val="000000"/>
                <w:kern w:val="0"/>
                <w:sz w:val="24"/>
              </w:rPr>
            </w:pPr>
            <w:r>
              <w:rPr>
                <w:rFonts w:hint="eastAsia" w:ascii="宋体" w:cs="宋体"/>
                <w:color w:val="000000"/>
                <w:kern w:val="0"/>
                <w:sz w:val="24"/>
              </w:rPr>
              <w:t>家庭住址</w:t>
            </w:r>
          </w:p>
          <w:p>
            <w:pPr>
              <w:widowControl/>
              <w:jc w:val="center"/>
              <w:rPr>
                <w:rFonts w:ascii="宋体" w:cs="宋体"/>
                <w:color w:val="000000"/>
                <w:kern w:val="0"/>
                <w:sz w:val="24"/>
              </w:rPr>
            </w:pPr>
            <w:r>
              <w:rPr>
                <w:rFonts w:hint="eastAsia" w:ascii="宋体" w:cs="宋体"/>
                <w:color w:val="000000"/>
                <w:kern w:val="0"/>
                <w:sz w:val="24"/>
              </w:rPr>
              <w:t>（详细到户）</w:t>
            </w:r>
          </w:p>
        </w:tc>
        <w:tc>
          <w:tcPr>
            <w:tcW w:w="3680" w:type="dxa"/>
            <w:noWrap w:val="0"/>
            <w:vAlign w:val="center"/>
          </w:tcPr>
          <w:p>
            <w:pPr>
              <w:widowControl/>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jc w:val="center"/>
        </w:trPr>
        <w:tc>
          <w:tcPr>
            <w:tcW w:w="1559" w:type="dxa"/>
            <w:noWrap w:val="0"/>
            <w:textDirection w:val="tbRlV"/>
            <w:vAlign w:val="center"/>
          </w:tcPr>
          <w:p>
            <w:pPr>
              <w:widowControl/>
              <w:ind w:left="113" w:right="113"/>
              <w:jc w:val="center"/>
              <w:rPr>
                <w:rFonts w:ascii="宋体" w:cs="宋体"/>
                <w:b/>
                <w:bCs/>
                <w:color w:val="000000"/>
                <w:spacing w:val="38"/>
                <w:kern w:val="0"/>
                <w:sz w:val="28"/>
                <w:szCs w:val="28"/>
              </w:rPr>
            </w:pPr>
            <w:r>
              <w:rPr>
                <w:rFonts w:hint="eastAsia" w:ascii="宋体" w:hAnsi="宋体" w:cs="宋体"/>
                <w:b/>
                <w:bCs/>
                <w:color w:val="000000"/>
                <w:spacing w:val="38"/>
                <w:kern w:val="0"/>
                <w:sz w:val="28"/>
                <w:szCs w:val="28"/>
              </w:rPr>
              <w:t>健康申明</w:t>
            </w:r>
          </w:p>
        </w:tc>
        <w:tc>
          <w:tcPr>
            <w:tcW w:w="8075" w:type="dxa"/>
            <w:gridSpan w:val="3"/>
            <w:noWrap w:val="0"/>
            <w:vAlign w:val="top"/>
          </w:tcPr>
          <w:p>
            <w:pPr>
              <w:widowControl/>
              <w:spacing w:line="300" w:lineRule="exact"/>
              <w:jc w:val="left"/>
              <w:rPr>
                <w:color w:val="auto"/>
                <w:sz w:val="24"/>
              </w:rPr>
            </w:pPr>
            <w:r>
              <w:rPr>
                <w:rFonts w:ascii="宋体" w:hAnsi="宋体" w:cs="宋体"/>
                <w:color w:val="auto"/>
                <w:kern w:val="0"/>
                <w:sz w:val="24"/>
              </w:rPr>
              <w:t>1.</w:t>
            </w:r>
            <w:r>
              <w:rPr>
                <w:rFonts w:hint="eastAsia" w:ascii="宋体" w:hAnsi="宋体" w:cs="宋体"/>
                <w:color w:val="auto"/>
                <w:kern w:val="0"/>
                <w:sz w:val="24"/>
              </w:rPr>
              <w:t>是否为新冠肺炎疑似、确诊病例、无症状感染者或尚在隔离观察期的密切接触者？</w:t>
            </w:r>
          </w:p>
          <w:p>
            <w:pPr>
              <w:widowControl/>
              <w:spacing w:beforeLines="30" w:afterLines="30" w:line="300" w:lineRule="exact"/>
              <w:ind w:firstLine="316" w:firstLineChars="132"/>
              <w:jc w:val="left"/>
              <w:rPr>
                <w:rFonts w:ascii="宋体" w:cs="宋体"/>
                <w:color w:val="auto"/>
                <w:kern w:val="0"/>
                <w:sz w:val="24"/>
              </w:rPr>
            </w:pPr>
            <w:r>
              <w:rPr>
                <w:rFonts w:hint="eastAsia" w:ascii="宋体" w:hAnsi="宋体" w:cs="宋体"/>
                <w:color w:val="auto"/>
                <w:kern w:val="0"/>
                <w:sz w:val="24"/>
              </w:rPr>
              <w:t>〇是〇否</w:t>
            </w:r>
          </w:p>
          <w:p>
            <w:pPr>
              <w:widowControl/>
              <w:spacing w:line="300" w:lineRule="exact"/>
              <w:jc w:val="left"/>
              <w:rPr>
                <w:rFonts w:ascii="宋体" w:cs="宋体"/>
                <w:color w:val="auto"/>
                <w:kern w:val="0"/>
                <w:sz w:val="24"/>
              </w:rPr>
            </w:pPr>
            <w:r>
              <w:rPr>
                <w:rFonts w:ascii="宋体" w:hAnsi="宋体" w:cs="宋体"/>
                <w:color w:val="auto"/>
                <w:kern w:val="0"/>
                <w:sz w:val="24"/>
              </w:rPr>
              <w:t>2.</w:t>
            </w:r>
            <w:r>
              <w:rPr>
                <w:rFonts w:hint="eastAsia" w:ascii="宋体" w:hAnsi="宋体" w:cs="宋体"/>
                <w:color w:val="auto"/>
                <w:kern w:val="0"/>
                <w:sz w:val="24"/>
              </w:rPr>
              <w:t>考前</w:t>
            </w:r>
            <w:r>
              <w:rPr>
                <w:rFonts w:ascii="宋体" w:hAnsi="宋体" w:cs="宋体"/>
                <w:color w:val="auto"/>
                <w:kern w:val="0"/>
                <w:sz w:val="24"/>
              </w:rPr>
              <w:t>14</w:t>
            </w:r>
            <w:r>
              <w:rPr>
                <w:rFonts w:hint="eastAsia" w:ascii="宋体" w:hAnsi="宋体" w:cs="宋体"/>
                <w:color w:val="auto"/>
                <w:kern w:val="0"/>
                <w:sz w:val="24"/>
              </w:rPr>
              <w:t>天内，是否出现发热（体温≥</w:t>
            </w:r>
            <w:r>
              <w:rPr>
                <w:rFonts w:ascii="宋体" w:hAnsi="宋体" w:cs="宋体"/>
                <w:color w:val="auto"/>
                <w:kern w:val="0"/>
                <w:sz w:val="24"/>
              </w:rPr>
              <w:t>37.3</w:t>
            </w:r>
            <w:r>
              <w:rPr>
                <w:rFonts w:hint="eastAsia" w:ascii="宋体" w:hAnsi="宋体" w:cs="宋体"/>
                <w:color w:val="auto"/>
                <w:kern w:val="0"/>
                <w:sz w:val="24"/>
              </w:rPr>
              <w:t>℃）或其他呼吸道疾病症状？</w:t>
            </w:r>
          </w:p>
          <w:p>
            <w:pPr>
              <w:widowControl/>
              <w:spacing w:beforeLines="30" w:afterLines="30" w:line="300" w:lineRule="exact"/>
              <w:ind w:firstLine="316" w:firstLineChars="132"/>
              <w:jc w:val="left"/>
              <w:rPr>
                <w:rFonts w:ascii="宋体" w:cs="宋体"/>
                <w:color w:val="auto"/>
                <w:kern w:val="0"/>
                <w:sz w:val="24"/>
              </w:rPr>
            </w:pPr>
            <w:r>
              <w:rPr>
                <w:rFonts w:hint="eastAsia" w:ascii="宋体" w:hAnsi="宋体" w:cs="宋体"/>
                <w:color w:val="auto"/>
                <w:kern w:val="0"/>
                <w:sz w:val="24"/>
              </w:rPr>
              <w:t>〇是〇否</w:t>
            </w:r>
          </w:p>
          <w:p>
            <w:pPr>
              <w:widowControl/>
              <w:spacing w:line="300" w:lineRule="exact"/>
              <w:jc w:val="left"/>
              <w:rPr>
                <w:rFonts w:asci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考前</w:t>
            </w:r>
            <w:r>
              <w:rPr>
                <w:rFonts w:ascii="宋体" w:hAnsi="宋体" w:cs="宋体"/>
                <w:color w:val="auto"/>
                <w:kern w:val="0"/>
                <w:sz w:val="24"/>
              </w:rPr>
              <w:t>21</w:t>
            </w:r>
            <w:r>
              <w:rPr>
                <w:rFonts w:hint="eastAsia" w:ascii="宋体" w:hAnsi="宋体" w:cs="宋体"/>
                <w:color w:val="auto"/>
                <w:kern w:val="0"/>
                <w:sz w:val="24"/>
              </w:rPr>
              <w:t>天内，本人或家庭成员是否从疫情中、高风险等级地区回鲁？</w:t>
            </w:r>
          </w:p>
          <w:p>
            <w:pPr>
              <w:widowControl/>
              <w:spacing w:beforeLines="30" w:afterLines="30" w:line="300" w:lineRule="exact"/>
              <w:ind w:firstLine="316" w:firstLineChars="132"/>
              <w:jc w:val="left"/>
              <w:rPr>
                <w:rFonts w:ascii="宋体" w:cs="宋体"/>
                <w:color w:val="auto"/>
                <w:kern w:val="0"/>
                <w:sz w:val="24"/>
              </w:rPr>
            </w:pPr>
            <w:r>
              <w:rPr>
                <w:rFonts w:hint="eastAsia" w:ascii="宋体" w:hAnsi="宋体" w:cs="宋体"/>
                <w:color w:val="auto"/>
                <w:kern w:val="0"/>
                <w:sz w:val="24"/>
              </w:rPr>
              <w:t>〇是〇否</w:t>
            </w:r>
          </w:p>
          <w:p>
            <w:pPr>
              <w:widowControl/>
              <w:spacing w:line="300" w:lineRule="exact"/>
              <w:jc w:val="left"/>
              <w:rPr>
                <w:rFonts w:ascii="宋体" w:cs="宋体"/>
                <w:color w:val="auto"/>
                <w:kern w:val="0"/>
                <w:sz w:val="24"/>
              </w:rPr>
            </w:pPr>
            <w:r>
              <w:rPr>
                <w:rFonts w:ascii="宋体" w:hAnsi="宋体" w:cs="宋体"/>
                <w:color w:val="auto"/>
                <w:kern w:val="0"/>
                <w:sz w:val="24"/>
              </w:rPr>
              <w:t>4.</w:t>
            </w:r>
            <w:r>
              <w:rPr>
                <w:rFonts w:hint="eastAsia" w:ascii="宋体" w:hAnsi="宋体" w:cs="宋体"/>
                <w:color w:val="auto"/>
                <w:kern w:val="0"/>
                <w:sz w:val="24"/>
              </w:rPr>
              <w:t>考前</w:t>
            </w:r>
            <w:r>
              <w:rPr>
                <w:rFonts w:ascii="宋体" w:hAnsi="宋体" w:cs="宋体"/>
                <w:color w:val="auto"/>
                <w:kern w:val="0"/>
                <w:sz w:val="24"/>
              </w:rPr>
              <w:t>28</w:t>
            </w:r>
            <w:r>
              <w:rPr>
                <w:rFonts w:hint="eastAsia" w:ascii="宋体" w:hAnsi="宋体" w:cs="宋体"/>
                <w:color w:val="auto"/>
                <w:kern w:val="0"/>
                <w:sz w:val="24"/>
              </w:rPr>
              <w:t>天内，本人或家庭成员是否从国（境）外回鲁？</w:t>
            </w:r>
          </w:p>
          <w:p>
            <w:pPr>
              <w:widowControl/>
              <w:spacing w:beforeLines="30" w:afterLines="30" w:line="300" w:lineRule="exact"/>
              <w:ind w:firstLine="316" w:firstLineChars="132"/>
              <w:jc w:val="left"/>
              <w:rPr>
                <w:rFonts w:ascii="宋体" w:cs="宋体"/>
                <w:color w:val="auto"/>
                <w:kern w:val="0"/>
                <w:sz w:val="24"/>
              </w:rPr>
            </w:pPr>
            <w:r>
              <w:rPr>
                <w:rFonts w:hint="eastAsia" w:ascii="宋体" w:hAnsi="宋体" w:cs="宋体"/>
                <w:color w:val="auto"/>
                <w:kern w:val="0"/>
                <w:sz w:val="24"/>
              </w:rPr>
              <w:t>〇是〇否</w:t>
            </w:r>
          </w:p>
          <w:p>
            <w:pPr>
              <w:widowControl/>
              <w:spacing w:line="300" w:lineRule="exact"/>
              <w:jc w:val="left"/>
              <w:rPr>
                <w:rFonts w:asci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考前</w:t>
            </w:r>
            <w:r>
              <w:rPr>
                <w:rFonts w:ascii="宋体" w:hAnsi="宋体" w:cs="宋体"/>
                <w:color w:val="auto"/>
                <w:kern w:val="0"/>
                <w:sz w:val="24"/>
              </w:rPr>
              <w:t>21</w:t>
            </w:r>
            <w:r>
              <w:rPr>
                <w:rFonts w:hint="eastAsia" w:ascii="宋体" w:hAnsi="宋体" w:cs="宋体"/>
                <w:color w:val="auto"/>
                <w:kern w:val="0"/>
                <w:sz w:val="24"/>
              </w:rPr>
              <w:t>天内，所在社区（村居）是否发生疫情？</w:t>
            </w:r>
          </w:p>
          <w:p>
            <w:pPr>
              <w:widowControl/>
              <w:spacing w:beforeLines="30" w:afterLines="30" w:line="300" w:lineRule="exact"/>
              <w:ind w:firstLine="316" w:firstLineChars="132"/>
              <w:jc w:val="left"/>
              <w:rPr>
                <w:rFonts w:ascii="宋体" w:cs="宋体"/>
                <w:color w:val="auto"/>
                <w:kern w:val="0"/>
                <w:sz w:val="24"/>
              </w:rPr>
            </w:pPr>
            <w:r>
              <w:rPr>
                <w:rFonts w:hint="eastAsia" w:ascii="宋体" w:hAnsi="宋体" w:cs="宋体"/>
                <w:color w:val="auto"/>
                <w:kern w:val="0"/>
                <w:sz w:val="24"/>
              </w:rPr>
              <w:t>〇是〇否</w:t>
            </w:r>
          </w:p>
          <w:p>
            <w:pPr>
              <w:widowControl/>
              <w:numPr>
                <w:ilvl w:val="0"/>
                <w:numId w:val="1"/>
              </w:numPr>
              <w:spacing w:beforeLines="30" w:afterLines="30" w:line="300" w:lineRule="exact"/>
              <w:jc w:val="left"/>
              <w:rPr>
                <w:rFonts w:ascii="宋体" w:cs="宋体"/>
                <w:color w:val="auto"/>
                <w:kern w:val="0"/>
                <w:sz w:val="24"/>
              </w:rPr>
            </w:pPr>
            <w:r>
              <w:rPr>
                <w:rFonts w:hint="eastAsia" w:ascii="宋体" w:hAnsi="宋体" w:cs="宋体"/>
                <w:color w:val="auto"/>
                <w:kern w:val="0"/>
                <w:sz w:val="24"/>
              </w:rPr>
              <w:t>是否为治愈出院的确诊病例和无症状感染者？</w:t>
            </w:r>
          </w:p>
          <w:p>
            <w:pPr>
              <w:widowControl/>
              <w:spacing w:beforeLines="30" w:afterLines="30" w:line="300" w:lineRule="exact"/>
              <w:ind w:firstLine="316" w:firstLineChars="132"/>
              <w:jc w:val="left"/>
              <w:rPr>
                <w:rFonts w:ascii="宋体" w:cs="宋体"/>
                <w:color w:val="auto"/>
                <w:kern w:val="0"/>
                <w:sz w:val="24"/>
              </w:rPr>
            </w:pPr>
            <w:r>
              <w:rPr>
                <w:rFonts w:hint="eastAsia" w:ascii="宋体" w:hAnsi="宋体" w:cs="宋体"/>
                <w:color w:val="auto"/>
                <w:kern w:val="0"/>
                <w:sz w:val="24"/>
              </w:rPr>
              <w:t>〇是〇否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559" w:type="dxa"/>
            <w:noWrap w:val="0"/>
            <w:textDirection w:val="tbRlV"/>
            <w:vAlign w:val="center"/>
          </w:tcPr>
          <w:p>
            <w:pPr>
              <w:widowControl/>
              <w:ind w:left="113" w:right="113"/>
              <w:jc w:val="center"/>
              <w:rPr>
                <w:rFonts w:ascii="宋体" w:cs="宋体"/>
                <w:b/>
                <w:bCs/>
                <w:color w:val="000000"/>
                <w:kern w:val="0"/>
                <w:sz w:val="28"/>
                <w:szCs w:val="28"/>
              </w:rPr>
            </w:pPr>
            <w:r>
              <w:rPr>
                <w:rFonts w:hint="eastAsia" w:ascii="宋体" w:hAnsi="宋体" w:cs="宋体"/>
                <w:b/>
                <w:bCs/>
                <w:color w:val="000000"/>
                <w:spacing w:val="38"/>
                <w:kern w:val="0"/>
                <w:sz w:val="28"/>
                <w:szCs w:val="28"/>
              </w:rPr>
              <w:t>考生承诺</w:t>
            </w:r>
          </w:p>
        </w:tc>
        <w:tc>
          <w:tcPr>
            <w:tcW w:w="8075" w:type="dxa"/>
            <w:gridSpan w:val="3"/>
            <w:noWrap w:val="0"/>
            <w:vAlign w:val="top"/>
          </w:tcPr>
          <w:p>
            <w:pPr>
              <w:widowControl/>
              <w:spacing w:beforeLines="50" w:line="400" w:lineRule="exact"/>
              <w:jc w:val="left"/>
              <w:rPr>
                <w:sz w:val="24"/>
              </w:rPr>
            </w:pPr>
            <w:r>
              <w:rPr>
                <w:rFonts w:hint="eastAsia" w:ascii="宋体" w:hAnsi="宋体" w:cs="宋体"/>
                <w:color w:val="000000"/>
                <w:kern w:val="0"/>
                <w:sz w:val="24"/>
              </w:rPr>
              <w:t>本人承诺：</w:t>
            </w:r>
          </w:p>
          <w:p>
            <w:pPr>
              <w:widowControl/>
              <w:spacing w:beforeLines="50" w:afterLines="50" w:line="400" w:lineRule="exact"/>
              <w:ind w:firstLine="456" w:firstLineChars="200"/>
              <w:jc w:val="left"/>
              <w:rPr>
                <w:spacing w:val="-6"/>
                <w:sz w:val="24"/>
              </w:rPr>
            </w:pPr>
            <w:r>
              <w:rPr>
                <w:rFonts w:hint="eastAsia" w:ascii="宋体" w:hAnsi="宋体" w:cs="宋体"/>
                <w:color w:val="000000"/>
                <w:spacing w:val="-6"/>
                <w:kern w:val="0"/>
                <w:sz w:val="24"/>
              </w:rPr>
              <w:t>以上信息属实，如有虚报、瞒报，本人愿承担一切责任及后果。</w:t>
            </w:r>
          </w:p>
          <w:p>
            <w:pPr>
              <w:widowControl/>
              <w:spacing w:beforeLines="100" w:afterLines="100" w:line="400" w:lineRule="exact"/>
              <w:ind w:firstLine="2640" w:firstLineChars="1100"/>
              <w:jc w:val="left"/>
              <w:rPr>
                <w:rFonts w:ascii="宋体" w:cs="宋体"/>
                <w:color w:val="000000"/>
                <w:kern w:val="0"/>
                <w:sz w:val="24"/>
              </w:rPr>
            </w:pPr>
            <w:r>
              <w:rPr>
                <w:rFonts w:hint="eastAsia" w:ascii="宋体" w:hAnsi="宋体" w:cs="宋体"/>
                <w:color w:val="000000"/>
                <w:kern w:val="0"/>
                <w:sz w:val="24"/>
              </w:rPr>
              <w:t>考生签名：</w:t>
            </w:r>
          </w:p>
          <w:p>
            <w:pPr>
              <w:widowControl/>
              <w:spacing w:afterLines="50" w:line="400" w:lineRule="exact"/>
              <w:ind w:firstLine="2640" w:firstLineChars="1100"/>
              <w:jc w:val="left"/>
              <w:rPr>
                <w:rFonts w:ascii="宋体"/>
                <w:color w:val="000000"/>
                <w:kern w:val="0"/>
                <w:sz w:val="36"/>
                <w:szCs w:val="36"/>
              </w:rPr>
            </w:pPr>
            <w:r>
              <w:rPr>
                <w:rFonts w:hint="eastAsia" w:ascii="宋体" w:hAnsi="宋体" w:cs="宋体"/>
                <w:color w:val="000000"/>
                <w:kern w:val="0"/>
                <w:sz w:val="24"/>
              </w:rPr>
              <w:t>日期：</w:t>
            </w:r>
            <w:r>
              <w:rPr>
                <w:rFonts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月</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日（填考生测试日期）</w:t>
            </w: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color w:val="000000"/>
          <w:kern w:val="0"/>
        </w:rPr>
      </w:pPr>
      <w:r>
        <w:rPr>
          <w:rFonts w:hint="eastAsia" w:ascii="宋体" w:hAnsi="宋体" w:cs="宋体"/>
          <w:color w:val="000000"/>
          <w:kern w:val="0"/>
        </w:rPr>
        <w:t>注：</w:t>
      </w:r>
      <w:r>
        <w:rPr>
          <w:rFonts w:ascii="宋体" w:hAnsi="宋体" w:cs="宋体"/>
          <w:color w:val="000000"/>
          <w:kern w:val="0"/>
        </w:rPr>
        <w:t>1.</w:t>
      </w:r>
      <w:r>
        <w:rPr>
          <w:rFonts w:hint="eastAsia" w:ascii="宋体" w:hAnsi="宋体" w:cs="宋体"/>
          <w:color w:val="000000"/>
          <w:kern w:val="0"/>
        </w:rPr>
        <w:t>“健康申明”中第</w:t>
      </w:r>
      <w:r>
        <w:rPr>
          <w:rFonts w:ascii="宋体" w:hAnsi="宋体" w:cs="宋体"/>
          <w:color w:val="000000"/>
          <w:kern w:val="0"/>
        </w:rPr>
        <w:t>1-5</w:t>
      </w:r>
      <w:r>
        <w:rPr>
          <w:rFonts w:hint="eastAsia" w:ascii="宋体" w:hAnsi="宋体" w:cs="宋体"/>
          <w:color w:val="000000"/>
          <w:kern w:val="0"/>
        </w:rPr>
        <w:t>项有一项为“是”的考生不能参加现场测试。</w:t>
      </w:r>
    </w:p>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“健康申明”中第</w:t>
      </w:r>
      <w:r>
        <w:rPr>
          <w:rFonts w:ascii="宋体" w:hAnsi="宋体" w:cs="宋体"/>
          <w:color w:val="000000"/>
          <w:kern w:val="0"/>
        </w:rPr>
        <w:t>6</w:t>
      </w:r>
      <w:r>
        <w:rPr>
          <w:rFonts w:hint="eastAsia" w:ascii="宋体" w:hAnsi="宋体" w:cs="宋体"/>
          <w:color w:val="000000"/>
          <w:kern w:val="0"/>
        </w:rPr>
        <w:t>项为“是”的考生，应持测试日期</w:t>
      </w:r>
      <w:r>
        <w:rPr>
          <w:rFonts w:ascii="宋体" w:hAnsi="宋体" w:cs="宋体"/>
          <w:color w:val="000000"/>
          <w:kern w:val="0"/>
        </w:rPr>
        <w:t>7</w:t>
      </w:r>
      <w:r>
        <w:rPr>
          <w:rFonts w:hint="eastAsia" w:ascii="宋体" w:hAnsi="宋体" w:cs="宋体"/>
          <w:color w:val="000000"/>
          <w:kern w:val="0"/>
        </w:rPr>
        <w:t>天内的健康体检报告，体检正常，肺部影像学显示肺部病灶完全吸收、</w:t>
      </w:r>
      <w:r>
        <w:rPr>
          <w:rFonts w:ascii="宋体" w:hAnsi="宋体" w:cs="宋体"/>
          <w:color w:val="000000"/>
          <w:kern w:val="0"/>
        </w:rPr>
        <w:t>2</w:t>
      </w:r>
      <w:r>
        <w:rPr>
          <w:rFonts w:hint="eastAsia" w:ascii="宋体" w:hAnsi="宋体" w:cs="宋体"/>
          <w:color w:val="000000"/>
          <w:kern w:val="0"/>
        </w:rPr>
        <w:t>次隔</w:t>
      </w:r>
      <w:r>
        <w:rPr>
          <w:rFonts w:ascii="宋体" w:hAnsi="宋体" w:cs="宋体"/>
          <w:color w:val="000000"/>
          <w:kern w:val="0"/>
        </w:rPr>
        <w:t>24</w:t>
      </w:r>
      <w:r>
        <w:rPr>
          <w:rFonts w:hint="eastAsia" w:ascii="宋体" w:hAnsi="宋体" w:cs="宋体"/>
          <w:color w:val="000000"/>
          <w:kern w:val="0"/>
        </w:rPr>
        <w:t>小时核酸检测均为阴性的可以参加现场测试。</w:t>
      </w:r>
    </w:p>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 w:eastAsia="仿宋_GB2312" w:cs="仿宋"/>
          <w:color w:val="auto"/>
          <w:sz w:val="32"/>
          <w:szCs w:val="32"/>
        </w:rPr>
      </w:pPr>
      <w:r>
        <w:rPr>
          <w:rFonts w:hint="eastAsia" w:ascii="宋体" w:hAnsi="宋体" w:cs="宋体"/>
          <w:color w:val="000000"/>
          <w:kern w:val="0"/>
        </w:rPr>
        <w:t>3.考生自行打印并如实填写，测试当天上交各县市区测试点统一留存。</w:t>
      </w:r>
      <w:r>
        <w:rPr>
          <w:rFonts w:hint="eastAsia" w:ascii="仿宋_GB2312" w:hAnsi="仿宋" w:eastAsia="仿宋_GB2312" w:cs="仿宋"/>
          <w:color w:val="auto"/>
          <w:sz w:val="32"/>
          <w:szCs w:val="32"/>
        </w:rPr>
        <w:t xml:space="preserve">  </w:t>
      </w:r>
    </w:p>
    <w:p>
      <w:pPr>
        <w:tabs>
          <w:tab w:val="left" w:pos="3803"/>
        </w:tabs>
        <w:adjustRightInd w:val="0"/>
        <w:snapToGrid w:val="0"/>
        <w:spacing w:line="560" w:lineRule="exact"/>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ab/>
      </w:r>
    </w:p>
    <w:sectPr>
      <w:footerReference r:id="rId3" w:type="default"/>
      <w:footerReference r:id="rId4" w:type="even"/>
      <w:pgSz w:w="11906" w:h="16838"/>
      <w:pgMar w:top="2098" w:right="1474" w:bottom="1985" w:left="1588"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ordWrap w:val="0"/>
                            <w:jc w:val="right"/>
                          </w:pPr>
                          <w:sdt>
                            <w:sdtPr>
                              <w:id w:val="374514055"/>
                              <w:docPartObj>
                                <w:docPartGallery w:val="autotext"/>
                              </w:docPartObj>
                            </w:sdtPr>
                            <w:sdtEndPr>
                              <w:rPr>
                                <w:rFonts w:ascii="宋体" w:hAnsi="宋体"/>
                                <w:color w:val="auto"/>
                                <w:sz w:val="28"/>
                                <w:szCs w:val="28"/>
                              </w:rPr>
                            </w:sdtEndPr>
                            <w:sdtContent>
                              <w:r>
                                <w:rPr>
                                  <w:rFonts w:hint="eastAsia" w:ascii="宋体" w:hAnsi="宋体"/>
                                  <w:color w:val="auto"/>
                                  <w:sz w:val="28"/>
                                  <w:szCs w:val="28"/>
                                </w:rPr>
                                <w:t xml:space="preserve">— </w:t>
                              </w:r>
                              <w:r>
                                <w:rPr>
                                  <w:rFonts w:ascii="宋体" w:hAnsi="宋体"/>
                                  <w:color w:val="auto"/>
                                  <w:sz w:val="28"/>
                                  <w:szCs w:val="28"/>
                                </w:rPr>
                                <w:fldChar w:fldCharType="begin"/>
                              </w:r>
                              <w:r>
                                <w:rPr>
                                  <w:rFonts w:ascii="宋体" w:hAnsi="宋体"/>
                                  <w:color w:val="auto"/>
                                  <w:sz w:val="28"/>
                                  <w:szCs w:val="28"/>
                                </w:rPr>
                                <w:instrText xml:space="preserve">PAGE   \* MERGEFORMAT</w:instrText>
                              </w:r>
                              <w:r>
                                <w:rPr>
                                  <w:rFonts w:ascii="宋体" w:hAnsi="宋体"/>
                                  <w:color w:val="auto"/>
                                  <w:sz w:val="28"/>
                                  <w:szCs w:val="28"/>
                                </w:rPr>
                                <w:fldChar w:fldCharType="separate"/>
                              </w:r>
                              <w:r>
                                <w:rPr>
                                  <w:rFonts w:ascii="宋体" w:hAnsi="宋体"/>
                                  <w:color w:val="auto"/>
                                  <w:sz w:val="28"/>
                                  <w:szCs w:val="28"/>
                                  <w:lang w:val="zh-CN"/>
                                </w:rPr>
                                <w:t>1</w:t>
                              </w:r>
                              <w:r>
                                <w:rPr>
                                  <w:rFonts w:ascii="宋体" w:hAnsi="宋体"/>
                                  <w:color w:val="auto"/>
                                  <w:sz w:val="28"/>
                                  <w:szCs w:val="28"/>
                                </w:rPr>
                                <w:fldChar w:fldCharType="end"/>
                              </w:r>
                            </w:sdtContent>
                          </w:sdt>
                          <w:r>
                            <w:rPr>
                              <w:rFonts w:hint="eastAsia" w:ascii="宋体" w:hAnsi="宋体"/>
                              <w:color w:val="auto"/>
                              <w:sz w:val="28"/>
                              <w:szCs w:val="28"/>
                            </w:rPr>
                            <w:t xml:space="preserve"> —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4"/>
                      <w:wordWrap w:val="0"/>
                      <w:jc w:val="right"/>
                    </w:pPr>
                    <w:sdt>
                      <w:sdtPr>
                        <w:id w:val="374514055"/>
                        <w:docPartObj>
                          <w:docPartGallery w:val="autotext"/>
                        </w:docPartObj>
                      </w:sdtPr>
                      <w:sdtEndPr>
                        <w:rPr>
                          <w:rFonts w:ascii="宋体" w:hAnsi="宋体"/>
                          <w:color w:val="auto"/>
                          <w:sz w:val="28"/>
                          <w:szCs w:val="28"/>
                        </w:rPr>
                      </w:sdtEndPr>
                      <w:sdtContent>
                        <w:r>
                          <w:rPr>
                            <w:rFonts w:hint="eastAsia" w:ascii="宋体" w:hAnsi="宋体"/>
                            <w:color w:val="auto"/>
                            <w:sz w:val="28"/>
                            <w:szCs w:val="28"/>
                          </w:rPr>
                          <w:t xml:space="preserve">— </w:t>
                        </w:r>
                        <w:r>
                          <w:rPr>
                            <w:rFonts w:ascii="宋体" w:hAnsi="宋体"/>
                            <w:color w:val="auto"/>
                            <w:sz w:val="28"/>
                            <w:szCs w:val="28"/>
                          </w:rPr>
                          <w:fldChar w:fldCharType="begin"/>
                        </w:r>
                        <w:r>
                          <w:rPr>
                            <w:rFonts w:ascii="宋体" w:hAnsi="宋体"/>
                            <w:color w:val="auto"/>
                            <w:sz w:val="28"/>
                            <w:szCs w:val="28"/>
                          </w:rPr>
                          <w:instrText xml:space="preserve">PAGE   \* MERGEFORMAT</w:instrText>
                        </w:r>
                        <w:r>
                          <w:rPr>
                            <w:rFonts w:ascii="宋体" w:hAnsi="宋体"/>
                            <w:color w:val="auto"/>
                            <w:sz w:val="28"/>
                            <w:szCs w:val="28"/>
                          </w:rPr>
                          <w:fldChar w:fldCharType="separate"/>
                        </w:r>
                        <w:r>
                          <w:rPr>
                            <w:rFonts w:ascii="宋体" w:hAnsi="宋体"/>
                            <w:color w:val="auto"/>
                            <w:sz w:val="28"/>
                            <w:szCs w:val="28"/>
                            <w:lang w:val="zh-CN"/>
                          </w:rPr>
                          <w:t>1</w:t>
                        </w:r>
                        <w:r>
                          <w:rPr>
                            <w:rFonts w:ascii="宋体" w:hAnsi="宋体"/>
                            <w:color w:val="auto"/>
                            <w:sz w:val="28"/>
                            <w:szCs w:val="28"/>
                          </w:rPr>
                          <w:fldChar w:fldCharType="end"/>
                        </w:r>
                      </w:sdtContent>
                    </w:sdt>
                    <w:r>
                      <w:rPr>
                        <w:rFonts w:hint="eastAsia" w:ascii="宋体" w:hAnsi="宋体"/>
                        <w:color w:val="auto"/>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posOffset>4815840</wp:posOffset>
              </wp:positionH>
              <wp:positionV relativeFrom="paragraph">
                <wp:posOffset>-99060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ordWrap w:val="0"/>
                            <w:jc w:val="right"/>
                          </w:pPr>
                          <w:sdt>
                            <w:sdtPr>
                              <w:id w:val="374514055"/>
                              <w:docPartObj>
                                <w:docPartGallery w:val="autotext"/>
                              </w:docPartObj>
                            </w:sdtPr>
                            <w:sdtEndPr>
                              <w:rPr>
                                <w:rFonts w:ascii="宋体" w:hAnsi="宋体"/>
                                <w:color w:val="auto"/>
                                <w:sz w:val="28"/>
                                <w:szCs w:val="28"/>
                              </w:rPr>
                            </w:sdtEndPr>
                            <w:sdtContent>
                              <w:r>
                                <w:rPr>
                                  <w:rFonts w:hint="eastAsia" w:ascii="宋体" w:hAnsi="宋体"/>
                                  <w:color w:val="auto"/>
                                  <w:sz w:val="28"/>
                                  <w:szCs w:val="28"/>
                                </w:rPr>
                                <w:t xml:space="preserve">— </w:t>
                              </w:r>
                              <w:r>
                                <w:rPr>
                                  <w:rFonts w:ascii="宋体" w:hAnsi="宋体"/>
                                  <w:color w:val="auto"/>
                                  <w:sz w:val="28"/>
                                  <w:szCs w:val="28"/>
                                </w:rPr>
                                <w:fldChar w:fldCharType="begin"/>
                              </w:r>
                              <w:r>
                                <w:rPr>
                                  <w:rFonts w:ascii="宋体" w:hAnsi="宋体"/>
                                  <w:color w:val="auto"/>
                                  <w:sz w:val="28"/>
                                  <w:szCs w:val="28"/>
                                </w:rPr>
                                <w:instrText xml:space="preserve">PAGE   \* MERGEFORMAT</w:instrText>
                              </w:r>
                              <w:r>
                                <w:rPr>
                                  <w:rFonts w:ascii="宋体" w:hAnsi="宋体"/>
                                  <w:color w:val="auto"/>
                                  <w:sz w:val="28"/>
                                  <w:szCs w:val="28"/>
                                </w:rPr>
                                <w:fldChar w:fldCharType="separate"/>
                              </w:r>
                              <w:r>
                                <w:rPr>
                                  <w:rFonts w:ascii="宋体" w:hAnsi="宋体"/>
                                  <w:color w:val="auto"/>
                                  <w:sz w:val="28"/>
                                  <w:szCs w:val="28"/>
                                  <w:lang w:val="zh-CN"/>
                                </w:rPr>
                                <w:t>1</w:t>
                              </w:r>
                              <w:r>
                                <w:rPr>
                                  <w:rFonts w:ascii="宋体" w:hAnsi="宋体"/>
                                  <w:color w:val="auto"/>
                                  <w:sz w:val="28"/>
                                  <w:szCs w:val="28"/>
                                </w:rPr>
                                <w:fldChar w:fldCharType="end"/>
                              </w:r>
                            </w:sdtContent>
                          </w:sdt>
                          <w:r>
                            <w:rPr>
                              <w:rFonts w:hint="eastAsia" w:ascii="宋体" w:hAnsi="宋体"/>
                              <w:color w:val="auto"/>
                              <w:sz w:val="28"/>
                              <w:szCs w:val="28"/>
                            </w:rPr>
                            <w:t xml:space="preserve"> —  </w:t>
                          </w:r>
                        </w:p>
                      </w:txbxContent>
                    </wps:txbx>
                    <wps:bodyPr wrap="none" lIns="0" tIns="0" rIns="0" bIns="0" upright="0">
                      <a:spAutoFit/>
                    </wps:bodyPr>
                  </wps:wsp>
                </a:graphicData>
              </a:graphic>
            </wp:anchor>
          </w:drawing>
        </mc:Choice>
        <mc:Fallback>
          <w:pict>
            <v:shape id="文本框 3" o:spid="_x0000_s1026" o:spt="202" type="#_x0000_t202" style="position:absolute;left:0pt;margin-left:379.2pt;margin-top:-7.8pt;height:144pt;width:144pt;mso-position-horizontal-relative:margin;mso-wrap-style:none;z-index:251660288;mso-width-relative:page;mso-height-relative:page;" filled="f" stroked="f" coordsize="21600,21600" o:gfxdata="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I6tRrYAAAADAEAAA8AAAAAAAAAAQAgAAAAIgAAAGRycy9k&#10;b3ducmV2LnhtbFBLAQIUABQAAAAIAIdO4kDThCxmyQEAAJkDAAAOAAAAAAAAAAEAIAAAACcBAABk&#10;cnMvZTJvRG9jLnhtbFBLBQYAAAAABgAGAFkBAABiBQAAAAA=&#10;">
              <v:fill on="f" focussize="0,0"/>
              <v:stroke on="f"/>
              <v:imagedata o:title=""/>
              <o:lock v:ext="edit" aspectratio="f"/>
              <v:textbox inset="0mm,0mm,0mm,0mm" style="mso-fit-shape-to-text:t;">
                <w:txbxContent>
                  <w:p>
                    <w:pPr>
                      <w:pStyle w:val="4"/>
                      <w:wordWrap w:val="0"/>
                      <w:jc w:val="right"/>
                    </w:pPr>
                    <w:sdt>
                      <w:sdtPr>
                        <w:id w:val="374514055"/>
                        <w:docPartObj>
                          <w:docPartGallery w:val="autotext"/>
                        </w:docPartObj>
                      </w:sdtPr>
                      <w:sdtEndPr>
                        <w:rPr>
                          <w:rFonts w:ascii="宋体" w:hAnsi="宋体"/>
                          <w:color w:val="auto"/>
                          <w:sz w:val="28"/>
                          <w:szCs w:val="28"/>
                        </w:rPr>
                      </w:sdtEndPr>
                      <w:sdtContent>
                        <w:r>
                          <w:rPr>
                            <w:rFonts w:hint="eastAsia" w:ascii="宋体" w:hAnsi="宋体"/>
                            <w:color w:val="auto"/>
                            <w:sz w:val="28"/>
                            <w:szCs w:val="28"/>
                          </w:rPr>
                          <w:t xml:space="preserve">— </w:t>
                        </w:r>
                        <w:r>
                          <w:rPr>
                            <w:rFonts w:ascii="宋体" w:hAnsi="宋体"/>
                            <w:color w:val="auto"/>
                            <w:sz w:val="28"/>
                            <w:szCs w:val="28"/>
                          </w:rPr>
                          <w:fldChar w:fldCharType="begin"/>
                        </w:r>
                        <w:r>
                          <w:rPr>
                            <w:rFonts w:ascii="宋体" w:hAnsi="宋体"/>
                            <w:color w:val="auto"/>
                            <w:sz w:val="28"/>
                            <w:szCs w:val="28"/>
                          </w:rPr>
                          <w:instrText xml:space="preserve">PAGE   \* MERGEFORMAT</w:instrText>
                        </w:r>
                        <w:r>
                          <w:rPr>
                            <w:rFonts w:ascii="宋体" w:hAnsi="宋体"/>
                            <w:color w:val="auto"/>
                            <w:sz w:val="28"/>
                            <w:szCs w:val="28"/>
                          </w:rPr>
                          <w:fldChar w:fldCharType="separate"/>
                        </w:r>
                        <w:r>
                          <w:rPr>
                            <w:rFonts w:ascii="宋体" w:hAnsi="宋体"/>
                            <w:color w:val="auto"/>
                            <w:sz w:val="28"/>
                            <w:szCs w:val="28"/>
                            <w:lang w:val="zh-CN"/>
                          </w:rPr>
                          <w:t>1</w:t>
                        </w:r>
                        <w:r>
                          <w:rPr>
                            <w:rFonts w:ascii="宋体" w:hAnsi="宋体"/>
                            <w:color w:val="auto"/>
                            <w:sz w:val="28"/>
                            <w:szCs w:val="28"/>
                          </w:rPr>
                          <w:fldChar w:fldCharType="end"/>
                        </w:r>
                      </w:sdtContent>
                    </w:sdt>
                    <w:r>
                      <w:rPr>
                        <w:rFonts w:hint="eastAsia" w:ascii="宋体" w:hAnsi="宋体"/>
                        <w:color w:val="auto"/>
                        <w:sz w:val="28"/>
                        <w:szCs w:val="28"/>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FF63C"/>
    <w:multiLevelType w:val="singleLevel"/>
    <w:tmpl w:val="669FF63C"/>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8B"/>
    <w:rsid w:val="000378B1"/>
    <w:rsid w:val="00087626"/>
    <w:rsid w:val="0009389D"/>
    <w:rsid w:val="000A7823"/>
    <w:rsid w:val="000D3748"/>
    <w:rsid w:val="00110E27"/>
    <w:rsid w:val="0012487A"/>
    <w:rsid w:val="00163B98"/>
    <w:rsid w:val="001C46D1"/>
    <w:rsid w:val="00200ACE"/>
    <w:rsid w:val="00203FBF"/>
    <w:rsid w:val="00207C8F"/>
    <w:rsid w:val="00217895"/>
    <w:rsid w:val="00227C59"/>
    <w:rsid w:val="002B36EB"/>
    <w:rsid w:val="002E1C11"/>
    <w:rsid w:val="002F4240"/>
    <w:rsid w:val="003158F2"/>
    <w:rsid w:val="00326B46"/>
    <w:rsid w:val="00373C8D"/>
    <w:rsid w:val="003D37E6"/>
    <w:rsid w:val="003E0525"/>
    <w:rsid w:val="003F37FF"/>
    <w:rsid w:val="00442C39"/>
    <w:rsid w:val="00461B1B"/>
    <w:rsid w:val="004B6C6A"/>
    <w:rsid w:val="004C685E"/>
    <w:rsid w:val="006006E2"/>
    <w:rsid w:val="00602CA2"/>
    <w:rsid w:val="00607245"/>
    <w:rsid w:val="006341A9"/>
    <w:rsid w:val="00676E11"/>
    <w:rsid w:val="0068599E"/>
    <w:rsid w:val="006B2C71"/>
    <w:rsid w:val="007D2014"/>
    <w:rsid w:val="007D462B"/>
    <w:rsid w:val="007D71BB"/>
    <w:rsid w:val="007F0B11"/>
    <w:rsid w:val="0080297E"/>
    <w:rsid w:val="00827F8A"/>
    <w:rsid w:val="00836662"/>
    <w:rsid w:val="00876DFB"/>
    <w:rsid w:val="008D510E"/>
    <w:rsid w:val="00923DF1"/>
    <w:rsid w:val="00957656"/>
    <w:rsid w:val="009752F3"/>
    <w:rsid w:val="00991B6A"/>
    <w:rsid w:val="009A7E70"/>
    <w:rsid w:val="009B66D4"/>
    <w:rsid w:val="009C12B6"/>
    <w:rsid w:val="00A1638F"/>
    <w:rsid w:val="00A574E9"/>
    <w:rsid w:val="00AF0A35"/>
    <w:rsid w:val="00B614EE"/>
    <w:rsid w:val="00B87603"/>
    <w:rsid w:val="00BA6C7D"/>
    <w:rsid w:val="00C012FF"/>
    <w:rsid w:val="00C31462"/>
    <w:rsid w:val="00C33038"/>
    <w:rsid w:val="00C34447"/>
    <w:rsid w:val="00C37C59"/>
    <w:rsid w:val="00C542F9"/>
    <w:rsid w:val="00C96DA8"/>
    <w:rsid w:val="00CB2175"/>
    <w:rsid w:val="00CB49F4"/>
    <w:rsid w:val="00D476F9"/>
    <w:rsid w:val="00D82199"/>
    <w:rsid w:val="00D92A74"/>
    <w:rsid w:val="00DC36C3"/>
    <w:rsid w:val="00E10AD4"/>
    <w:rsid w:val="00E31250"/>
    <w:rsid w:val="00E82708"/>
    <w:rsid w:val="00EC1290"/>
    <w:rsid w:val="00EF4123"/>
    <w:rsid w:val="00F00113"/>
    <w:rsid w:val="00F154EA"/>
    <w:rsid w:val="00F27DAE"/>
    <w:rsid w:val="00F36CC9"/>
    <w:rsid w:val="00F54053"/>
    <w:rsid w:val="00F86F8B"/>
    <w:rsid w:val="00FA01CC"/>
    <w:rsid w:val="00FB6386"/>
    <w:rsid w:val="00FF67B9"/>
    <w:rsid w:val="02D55F1F"/>
    <w:rsid w:val="032A4DD8"/>
    <w:rsid w:val="06620BC5"/>
    <w:rsid w:val="08BA469B"/>
    <w:rsid w:val="11B30526"/>
    <w:rsid w:val="13E41313"/>
    <w:rsid w:val="160842B0"/>
    <w:rsid w:val="175C5BC1"/>
    <w:rsid w:val="185365BF"/>
    <w:rsid w:val="1E2F298D"/>
    <w:rsid w:val="205F2546"/>
    <w:rsid w:val="20E406FC"/>
    <w:rsid w:val="288D3DAC"/>
    <w:rsid w:val="2AC46EA9"/>
    <w:rsid w:val="2EF64DE1"/>
    <w:rsid w:val="30173F8F"/>
    <w:rsid w:val="35970E08"/>
    <w:rsid w:val="3D485D1B"/>
    <w:rsid w:val="42497F67"/>
    <w:rsid w:val="452B7DF8"/>
    <w:rsid w:val="455E01CE"/>
    <w:rsid w:val="4D23720B"/>
    <w:rsid w:val="51745575"/>
    <w:rsid w:val="51A4340C"/>
    <w:rsid w:val="539F56A4"/>
    <w:rsid w:val="5EA52572"/>
    <w:rsid w:val="65EB226E"/>
    <w:rsid w:val="69D361E5"/>
    <w:rsid w:val="730C3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Theme="minorHAnsi"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FF0000"/>
      <w:sz w:val="20"/>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413" w:lineRule="auto"/>
    </w:pPr>
    <w:rPr>
      <w:rFonts w:cs="Calibri"/>
      <w:b/>
      <w:bCs/>
      <w:sz w:val="32"/>
      <w:szCs w:val="32"/>
    </w:rPr>
  </w:style>
  <w:style w:type="paragraph" w:styleId="3">
    <w:name w:val="Plain Text"/>
    <w:basedOn w:val="1"/>
    <w:qFormat/>
    <w:uiPriority w:val="0"/>
    <w:rPr>
      <w:rFonts w:ascii="宋体" w:hAnsi="Courier New"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color w:val="auto"/>
      <w:sz w:val="24"/>
      <w:szCs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99"/>
    <w:rPr>
      <w:rFonts w:ascii="Times New Roman" w:hAnsi="Times New Roman" w:eastAsia="宋体"/>
      <w:sz w:val="18"/>
      <w:szCs w:val="18"/>
    </w:rPr>
  </w:style>
  <w:style w:type="character" w:customStyle="1" w:styleId="11">
    <w:name w:val="页脚 Char"/>
    <w:basedOn w:val="8"/>
    <w:link w:val="4"/>
    <w:qFormat/>
    <w:uiPriority w:val="99"/>
    <w:rPr>
      <w:rFonts w:ascii="Times New Roman" w:hAnsi="Times New Roman" w:eastAsia="宋体"/>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color w:val="auto"/>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174</Words>
  <Characters>994</Characters>
  <Lines>8</Lines>
  <Paragraphs>2</Paragraphs>
  <TotalTime>43</TotalTime>
  <ScaleCrop>false</ScaleCrop>
  <LinksUpToDate>false</LinksUpToDate>
  <CharactersWithSpaces>1166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2018-08-16T06:35:00Z</dcterms:created>
  <dc:creator>基础教育科</dc:creator>
  <cp:lastModifiedBy>蔚蓝晴空</cp:lastModifiedBy>
  <cp:lastPrinted>2022-02-23T12:18:00Z</cp:lastPrinted>
  <dcterms:modified xsi:type="dcterms:W3CDTF">2022-02-24T00:42:15Z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0492963B97F94C7F8DE9B95AB7436CF6</vt:lpwstr>
  </property>
</Properties>
</file>