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5A" w:rsidRDefault="007B7264" w:rsidP="007B7264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B7264">
        <w:rPr>
          <w:rFonts w:ascii="方正小标宋简体" w:eastAsia="方正小标宋简体" w:hint="eastAsia"/>
          <w:sz w:val="44"/>
          <w:szCs w:val="44"/>
        </w:rPr>
        <w:t>昌乐县</w:t>
      </w:r>
      <w:r w:rsidRPr="007B7264">
        <w:rPr>
          <w:rFonts w:ascii="方正小标宋简体" w:eastAsia="方正小标宋简体" w:hint="eastAsia"/>
          <w:sz w:val="44"/>
          <w:szCs w:val="44"/>
        </w:rPr>
        <w:t>教育</w:t>
      </w:r>
      <w:r w:rsidRPr="007B7264">
        <w:rPr>
          <w:rFonts w:ascii="方正小标宋简体" w:eastAsia="方正小标宋简体" w:hint="eastAsia"/>
          <w:sz w:val="44"/>
          <w:szCs w:val="44"/>
        </w:rPr>
        <w:t>和体育</w:t>
      </w:r>
      <w:r w:rsidRPr="007B7264">
        <w:rPr>
          <w:rFonts w:ascii="方正小标宋简体" w:eastAsia="方正小标宋简体" w:hint="eastAsia"/>
          <w:sz w:val="44"/>
          <w:szCs w:val="44"/>
        </w:rPr>
        <w:t>局</w:t>
      </w:r>
    </w:p>
    <w:p w:rsidR="007B7264" w:rsidRPr="007B7264" w:rsidRDefault="007B7264" w:rsidP="007B7264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B7264">
        <w:rPr>
          <w:rFonts w:ascii="方正小标宋简体" w:eastAsia="方正小标宋简体" w:hint="eastAsia"/>
          <w:sz w:val="44"/>
          <w:szCs w:val="44"/>
        </w:rPr>
        <w:t>民办学校日常监管信息</w:t>
      </w:r>
    </w:p>
    <w:p w:rsidR="007B7264" w:rsidRDefault="007B7264" w:rsidP="007B7264"/>
    <w:p w:rsidR="007B7264" w:rsidRPr="00EF085A" w:rsidRDefault="007B7264" w:rsidP="00EF085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F085A">
        <w:rPr>
          <w:rFonts w:ascii="黑体" w:eastAsia="黑体" w:hAnsi="黑体" w:hint="eastAsia"/>
          <w:sz w:val="32"/>
          <w:szCs w:val="32"/>
        </w:rPr>
        <w:t>一、年检指标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1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执行国家、省、市有关民办教育政策，规范办学总体情况；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2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党组织建立及活动开展情况；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3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学校办学基本条件、管理人员、教师队伍、办学规模、年度招生情况、在校生基本情况；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4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学校内部管理机构、董（理）事会机构、校长、专业设置、课程开设等情况；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5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学校执行教学计划、教学管理、各项制度建设情况；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6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办学许可证核定项目的变动情况，办学场地变更情况；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7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招生简章、招生广告备案及收退费制度执行情况；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8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学校财务状况、财务管理制度建设及执行情况；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9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学校安全工作及其他需要检查的情况。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F085A">
        <w:rPr>
          <w:rFonts w:ascii="黑体" w:eastAsia="黑体" w:hAnsi="黑体" w:hint="eastAsia"/>
          <w:sz w:val="32"/>
          <w:szCs w:val="32"/>
        </w:rPr>
        <w:t>二、年检程序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1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学校自查阶段。依据年检内容及《评估检查细则》进行自查，完善学校档案资料，写出自查整改报告和工作总结，填写《年检报告书》等有关表格，进行年度财务审计。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2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审查材料续签阶段。提交学校续签年检材料，由</w:t>
      </w:r>
      <w:r w:rsidR="00B103E5" w:rsidRPr="00EF085A">
        <w:rPr>
          <w:rFonts w:ascii="仿宋_GB2312" w:eastAsia="仿宋_GB2312" w:hint="eastAsia"/>
          <w:sz w:val="32"/>
          <w:szCs w:val="32"/>
        </w:rPr>
        <w:t>县教育和体育</w:t>
      </w:r>
      <w:r w:rsidR="00B103E5">
        <w:rPr>
          <w:rFonts w:ascii="仿宋_GB2312" w:eastAsia="仿宋_GB2312" w:hint="eastAsia"/>
          <w:sz w:val="32"/>
          <w:szCs w:val="32"/>
        </w:rPr>
        <w:t>局</w:t>
      </w:r>
      <w:r w:rsidRPr="00EF085A">
        <w:rPr>
          <w:rFonts w:ascii="仿宋_GB2312" w:eastAsia="仿宋_GB2312" w:hint="eastAsia"/>
          <w:sz w:val="32"/>
          <w:szCs w:val="32"/>
        </w:rPr>
        <w:t>进行年检审核；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3</w:t>
      </w:r>
      <w:r w:rsidRPr="00EF085A">
        <w:rPr>
          <w:rFonts w:ascii="仿宋_GB2312" w:eastAsia="仿宋_GB2312" w:hint="eastAsia"/>
          <w:sz w:val="32"/>
          <w:szCs w:val="32"/>
        </w:rPr>
        <w:t>．</w:t>
      </w:r>
      <w:r w:rsidRPr="00EF085A">
        <w:rPr>
          <w:rFonts w:ascii="仿宋_GB2312" w:eastAsia="仿宋_GB2312" w:hint="eastAsia"/>
          <w:sz w:val="32"/>
          <w:szCs w:val="32"/>
        </w:rPr>
        <w:t>总结公示阶段。</w:t>
      </w:r>
      <w:r w:rsidRPr="00EF085A">
        <w:rPr>
          <w:rFonts w:ascii="仿宋_GB2312" w:eastAsia="仿宋_GB2312" w:hint="eastAsia"/>
          <w:sz w:val="32"/>
          <w:szCs w:val="32"/>
        </w:rPr>
        <w:t>县教育和体育</w:t>
      </w:r>
      <w:r w:rsidR="00B103E5">
        <w:rPr>
          <w:rFonts w:ascii="仿宋_GB2312" w:eastAsia="仿宋_GB2312" w:hint="eastAsia"/>
          <w:sz w:val="32"/>
          <w:szCs w:val="32"/>
        </w:rPr>
        <w:t>局</w:t>
      </w:r>
      <w:r w:rsidRPr="00EF085A">
        <w:rPr>
          <w:rFonts w:ascii="仿宋_GB2312" w:eastAsia="仿宋_GB2312" w:hint="eastAsia"/>
          <w:sz w:val="32"/>
          <w:szCs w:val="32"/>
        </w:rPr>
        <w:t>对年检续签工作进</w:t>
      </w:r>
      <w:r w:rsidRPr="00EF085A">
        <w:rPr>
          <w:rFonts w:ascii="仿宋_GB2312" w:eastAsia="仿宋_GB2312" w:hint="eastAsia"/>
          <w:sz w:val="32"/>
          <w:szCs w:val="32"/>
        </w:rPr>
        <w:lastRenderedPageBreak/>
        <w:t>行总结</w:t>
      </w:r>
      <w:r w:rsidRPr="00EF085A">
        <w:rPr>
          <w:rFonts w:ascii="仿宋_GB2312" w:eastAsia="仿宋_GB2312" w:hint="eastAsia"/>
          <w:sz w:val="32"/>
          <w:szCs w:val="32"/>
        </w:rPr>
        <w:t>并公示年检结果。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F085A">
        <w:rPr>
          <w:rFonts w:ascii="黑体" w:eastAsia="黑体" w:hAnsi="黑体" w:hint="eastAsia"/>
          <w:sz w:val="32"/>
          <w:szCs w:val="32"/>
        </w:rPr>
        <w:t>三、年检结果</w:t>
      </w:r>
    </w:p>
    <w:p w:rsidR="007B7264" w:rsidRPr="00EF085A" w:rsidRDefault="007B7264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085A">
        <w:rPr>
          <w:rFonts w:ascii="仿宋_GB2312" w:eastAsia="仿宋_GB2312" w:hint="eastAsia"/>
          <w:sz w:val="32"/>
          <w:szCs w:val="32"/>
        </w:rPr>
        <w:t>根据年检结果，确定民办学校为合格、限期整改、不合格三类。年检合格学校将予以公布，准予继续招生办学；限期整改学校，暂缓公布，经复评合格后，再予以公布；凡年检不合格、限期整改不力，复评后仍不合格的学校不予继续招生；存在重大安全隐患的要予以撤销，停止招生，取消办学资质，直至吊销《民办学校办学许可证》。</w:t>
      </w:r>
    </w:p>
    <w:p w:rsidR="003749AD" w:rsidRPr="00EF085A" w:rsidRDefault="003749AD" w:rsidP="00EF08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3749AD" w:rsidRPr="00EF085A" w:rsidSect="0037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B7264"/>
    <w:rsid w:val="00201236"/>
    <w:rsid w:val="00214D7F"/>
    <w:rsid w:val="003749AD"/>
    <w:rsid w:val="007B7264"/>
    <w:rsid w:val="00B103E5"/>
    <w:rsid w:val="00E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2021-12-14T08:03:00Z</dcterms:created>
  <dcterms:modified xsi:type="dcterms:W3CDTF">2021-12-14T08:08:00Z</dcterms:modified>
</cp:coreProperties>
</file>