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昌乐县科学技术局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昌乐县科学技术局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2023年度行政许可情况统计表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昌乐县科学技术局</w:t>
            </w:r>
          </w:p>
        </w:tc>
        <w:tc>
          <w:tcPr>
            <w:tcW w:w="21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rFonts w:hint="eastAsia" w:ascii="黑体" w:hAnsi="黑体" w:eastAsia="黑体" w:cs="黑体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1.统计范围为2023年度1月1日至12月31日。</w:t>
      </w:r>
    </w:p>
    <w:p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昌乐县科学技术局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2023年度行政处罚情况统计表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20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20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5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县科技局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昌乐县科学技术局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2023年度行政强制情况统计表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县科技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局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昌乐县科学技术局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2023年度行政征收征用情况统计表</w:t>
      </w:r>
    </w:p>
    <w:p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昌乐县科学技术局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昌乐县科学技术局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2023年度行政检查情况统计表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昌乐县科学技术局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NzIxNGQwNWNkZjYwM2U2NmNhNTk0NGJlMTU3NTQifQ=="/>
  </w:docVars>
  <w:rsids>
    <w:rsidRoot w:val="00CC55A7"/>
    <w:rsid w:val="003A0C3B"/>
    <w:rsid w:val="007B3A14"/>
    <w:rsid w:val="00CC55A7"/>
    <w:rsid w:val="0CE104BA"/>
    <w:rsid w:val="21EC5688"/>
    <w:rsid w:val="240D27D3"/>
    <w:rsid w:val="28A07F13"/>
    <w:rsid w:val="2922407E"/>
    <w:rsid w:val="2ED33660"/>
    <w:rsid w:val="43B47115"/>
    <w:rsid w:val="48AD43C9"/>
    <w:rsid w:val="50382A6C"/>
    <w:rsid w:val="51B46372"/>
    <w:rsid w:val="620F372C"/>
    <w:rsid w:val="64B26D6B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303</Words>
  <Characters>1732</Characters>
  <Lines>14</Lines>
  <Paragraphs>4</Paragraphs>
  <TotalTime>5</TotalTime>
  <ScaleCrop>false</ScaleCrop>
  <LinksUpToDate>false</LinksUpToDate>
  <CharactersWithSpaces>2031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2021-01-11T05:56:00Z</cp:lastPrinted>
  <dcterms:modified xsi:type="dcterms:W3CDTF">2024-01-16T00:58:54Z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196CA91648C245EABDDCED9DA6B49309_13</vt:lpwstr>
  </property>
</Properties>
</file>