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/>
          <w:sz w:val="44"/>
          <w:szCs w:val="44"/>
        </w:rPr>
      </w:pPr>
      <w:r>
        <w:rPr>
          <w:rFonts w:ascii="文星标宋" w:hAnsi="文星标宋"/>
          <w:sz w:val="44"/>
          <w:szCs w:val="44"/>
        </w:rPr>
        <w:t>行政执法主体资格清单</w:t>
      </w:r>
    </w:p>
    <w:p>
      <w:pPr>
        <w:spacing w:line="560" w:lineRule="exact"/>
        <w:jc w:val="center"/>
        <w:rPr>
          <w:rFonts w:hint="eastAsia" w:ascii="文星标宋" w:hAnsi="文星标宋" w:eastAsia="宋体"/>
          <w:sz w:val="44"/>
          <w:szCs w:val="44"/>
          <w:lang w:val="en-US" w:eastAsia="zh-CN"/>
        </w:rPr>
      </w:pPr>
      <w:r>
        <w:rPr>
          <w:rFonts w:ascii="文星标宋" w:hAnsi="文星标宋"/>
          <w:sz w:val="44"/>
          <w:szCs w:val="44"/>
        </w:rPr>
        <w:t xml:space="preserve"> </w:t>
      </w:r>
    </w:p>
    <w:tbl>
      <w:tblPr>
        <w:tblStyle w:val="2"/>
        <w:tblW w:w="904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2"/>
        <w:gridCol w:w="1129"/>
        <w:gridCol w:w="633"/>
        <w:gridCol w:w="1326"/>
        <w:gridCol w:w="331"/>
        <w:gridCol w:w="1055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机构名称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昌乐人力资源和社会保障局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机构性质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行政机关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主体类别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法定行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政机关、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法定代表人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杨海强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商务社区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1号楼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投诉举报电话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6221455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执法的主要依据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中华人民共和国劳动法》、《中华人民共和国社会保险法》、《中华人民共和国劳动合同法》、《中华人民共和国就业促进法》、《中华人民共和国劳动争议调解仲裁法》、《工伤保险条例》等劳动保障法律、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是否实施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昌乐县劳动保障监察大队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机构的性质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参公管理事业单位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财政全额拨款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人员情况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具有行政执法资格的人员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依据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乐人社字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[2010]19号</w:t>
            </w:r>
          </w:p>
        </w:tc>
      </w:tr>
    </w:tbl>
    <w:p>
      <w:pPr>
        <w:spacing w:line="320" w:lineRule="exact"/>
        <w:rPr>
          <w:rFonts w:ascii="仿宋_GB2312" w:eastAsia="仿宋_GB2312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仿宋_GB2312" w:eastAsia="仿宋_GB2312"/>
        </w:rPr>
        <w:t>各单位根据实际情况填写表格，无委托执法的不需填写相关内容。</w:t>
      </w:r>
    </w:p>
    <w:p>
      <w:pPr>
        <w:spacing w:line="560" w:lineRule="exact"/>
        <w:jc w:val="center"/>
      </w:pPr>
      <w:r>
        <w:rPr>
          <w:rFonts w:ascii="文星标宋" w:hAnsi="文星标宋"/>
          <w:sz w:val="44"/>
          <w:szCs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jBhM2Y5NzJlZjg3OTgxN2IyN2E4ZTIzZjY1YzgifQ=="/>
    <w:docVar w:name="KSO_WPS_MARK_KEY" w:val="39923411-a457-4694-8102-45edaae3ac6a"/>
  </w:docVars>
  <w:rsids>
    <w:rsidRoot w:val="002E0E93"/>
    <w:rsid w:val="00054791"/>
    <w:rsid w:val="002E0E93"/>
    <w:rsid w:val="26E30FB9"/>
    <w:rsid w:val="2BA63BE0"/>
    <w:rsid w:val="4F791AB8"/>
    <w:rsid w:val="62864F95"/>
    <w:rsid w:val="67D23F27"/>
    <w:rsid w:val="70EE1746"/>
    <w:rsid w:val="7344146F"/>
    <w:rsid w:val="766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334</Characters>
  <Lines>2</Lines>
  <Paragraphs>1</Paragraphs>
  <TotalTime>7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2021-04-21T07:45:00Z</dcterms:created>
  <dc:creator>Administrator</dc:creator>
  <cp:lastModifiedBy>Administrator</cp:lastModifiedBy>
  <dcterms:modified xsi:type="dcterms:W3CDTF">2024-01-08T07:39:53Z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64E69D92C2CC4BD3AC1977B7C1A1ED16</vt:lpwstr>
  </property>
</Properties>
</file>