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1134"/>
        <w:gridCol w:w="1134"/>
        <w:gridCol w:w="2835"/>
        <w:gridCol w:w="2551"/>
        <w:gridCol w:w="1134"/>
        <w:gridCol w:w="993"/>
        <w:gridCol w:w="1417"/>
        <w:gridCol w:w="567"/>
        <w:gridCol w:w="567"/>
        <w:gridCol w:w="567"/>
        <w:gridCol w:w="709"/>
        <w:gridCol w:w="567"/>
        <w:gridCol w:w="561"/>
      </w:tblGrid>
      <w:tr w:rsidR="002825DE">
        <w:trPr>
          <w:trHeight w:val="885"/>
        </w:trPr>
        <w:tc>
          <w:tcPr>
            <w:tcW w:w="15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Pr="000F14B2" w:rsidRDefault="000F14B2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 w:rsidRPr="000F14B2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0"/>
                <w:szCs w:val="40"/>
              </w:rPr>
              <w:t>昌乐县</w:t>
            </w:r>
            <w:r w:rsidR="008D24B4" w:rsidRPr="000F14B2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0"/>
                <w:szCs w:val="40"/>
              </w:rPr>
              <w:t>食品药品监管领域基层政务公开标准目录</w:t>
            </w:r>
            <w:bookmarkEnd w:id="0"/>
          </w:p>
        </w:tc>
      </w:tr>
      <w:tr w:rsidR="002825DE" w:rsidTr="00D70F8A">
        <w:trPr>
          <w:trHeight w:val="660"/>
        </w:trPr>
        <w:tc>
          <w:tcPr>
            <w:tcW w:w="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公开内容（要素）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公开渠道和载体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公开方式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公开层级</w:t>
            </w:r>
          </w:p>
        </w:tc>
      </w:tr>
      <w:tr w:rsidR="00D70F8A" w:rsidTr="00D70F8A">
        <w:trPr>
          <w:trHeight w:val="915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一级事项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二级事项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特定群众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主动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依申请公开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乡、村级</w:t>
            </w:r>
          </w:p>
        </w:tc>
      </w:tr>
      <w:tr w:rsidR="00D70F8A" w:rsidTr="00D70F8A">
        <w:trPr>
          <w:trHeight w:val="1276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行政审批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食品生产经营许可服务指南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 w:rsidP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行政审批局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>
            <w:pPr>
              <w:widowControl/>
              <w:spacing w:after="1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■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政府门户网站    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■政务服务中心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D70F8A" w:rsidTr="00D70F8A">
        <w:trPr>
          <w:trHeight w:val="1393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食品生产经营许可基本信息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 w:rsidP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行政审批局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>
            <w:pPr>
              <w:widowControl/>
              <w:spacing w:after="1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■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政府门户网站    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■政务服务中心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D70F8A" w:rsidTr="00D70F8A">
        <w:trPr>
          <w:trHeight w:val="121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药品零售许可企业基本信息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825DE" w:rsidRDefault="008D24B4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 w:rsidP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>
            <w:pPr>
              <w:widowControl/>
              <w:spacing w:after="1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■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政府门户网站    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■政务服务中心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D70F8A" w:rsidTr="00D70F8A">
        <w:trPr>
          <w:trHeight w:val="262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监督检查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食品生产经营监督检查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Pr="00D70F8A" w:rsidRDefault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■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政府门户网站 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■国家企业信用信息公示系统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D70F8A" w:rsidTr="00D70F8A">
        <w:trPr>
          <w:trHeight w:val="829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特殊食品生产经营监督检查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同上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 w:rsidP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■政府门户网站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■国家企业信用信息公示系统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D70F8A" w:rsidTr="00D70F8A">
        <w:trPr>
          <w:trHeight w:val="1141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由县级组织的食品安全抽检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同上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 w:rsidP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■政府门户网站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■国家企业信用信息公示系统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D70F8A" w:rsidTr="00D70F8A">
        <w:trPr>
          <w:trHeight w:val="1569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药品零售/医疗器械经营监督检查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 w:rsidP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■政府门户网站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■国家企业信用信息公示系统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D70F8A" w:rsidTr="00D70F8A">
        <w:trPr>
          <w:trHeight w:val="1295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化妆品经营企业监督检查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 w:rsidP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■政府门户网站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■国家企业信用信息公示系统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D70F8A" w:rsidTr="00D70F8A">
        <w:trPr>
          <w:trHeight w:val="1065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 w:rsidP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 w:rsidP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■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政府门户网站 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■国家企业信用信息公示系统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D70F8A" w:rsidTr="00D70F8A">
        <w:trPr>
          <w:trHeight w:val="1545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食品生产经营行政处罚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 w:rsidP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■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政府门户网站 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■国家企业信用信息公示系统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D70F8A" w:rsidTr="002E2D7B">
        <w:trPr>
          <w:trHeight w:val="1396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药品监管行政处罚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 w:rsidP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■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政府门户网站 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■国家企业信用信息公示系统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D70F8A" w:rsidTr="00D70F8A">
        <w:trPr>
          <w:trHeight w:val="1518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医疗器械监管行政处罚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 w:rsidP="00D70F8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■政府门户网站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■国家企业信用信息公示系统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D70F8A" w:rsidTr="002E2D7B">
        <w:trPr>
          <w:trHeight w:val="1483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化妆品监管行政处罚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E2D7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E2D7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■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政府门户网站 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■国家企业信用信息公示系统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D70F8A" w:rsidTr="002E2D7B">
        <w:trPr>
          <w:trHeight w:val="1180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食品安全消费提示警示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食品安全消费提示、警示信息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信息形成之日起7个工作日内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E2D7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E2D7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■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政府门户网站     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■社区/企事业单位/村公示栏（电子屏）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D70F8A" w:rsidTr="002E2D7B">
        <w:trPr>
          <w:trHeight w:val="1184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食品安全应急处置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信息形成之日起20个工作日内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E2D7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E2D7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■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政府门户网站  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■社区/企事业单位/村公示栏（电子屏）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D70F8A" w:rsidTr="002E2D7B">
        <w:trPr>
          <w:trHeight w:val="1113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食品药品投诉举报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E2D7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《政府信息公开条例》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《关于全面推进政务公开工作的意见》《食品药品投诉举报管理办法》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信息形成之日起20个工作日内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E2D7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E2D7B" w:rsidP="002E2D7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■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政府门户网站    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>■社区/企事业单位/村公示栏（电子屏）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D70F8A" w:rsidTr="002E2D7B">
        <w:trPr>
          <w:trHeight w:val="1117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食品用药安全宣传活动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E2D7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《政府信息公开条例》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信息形成之日起7个工作日内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E2D7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县市场监管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E2D7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■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政府门户网站    </w:t>
            </w:r>
            <w:r w:rsidR="008D24B4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 xml:space="preserve">■社区/企事业单位/村公示栏（电子屏）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8D24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D70F8A" w:rsidTr="00D70F8A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Default="002825D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25DE" w:rsidRPr="00167A34">
        <w:trPr>
          <w:trHeight w:val="270"/>
        </w:trPr>
        <w:tc>
          <w:tcPr>
            <w:tcW w:w="15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25DE" w:rsidRPr="00167A34" w:rsidRDefault="008D24B4" w:rsidP="002E2D7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167A3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说明：该目录由</w:t>
            </w:r>
            <w:r w:rsidR="002E2D7B" w:rsidRPr="00167A3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昌乐县</w:t>
            </w:r>
            <w:r w:rsidRPr="00167A3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市场监督管理局、</w:t>
            </w:r>
            <w:r w:rsidR="002E2D7B" w:rsidRPr="00167A3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昌乐县</w:t>
            </w:r>
            <w:r w:rsidRPr="00167A3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行政审批服务局共同编制</w:t>
            </w:r>
          </w:p>
        </w:tc>
      </w:tr>
    </w:tbl>
    <w:p w:rsidR="002825DE" w:rsidRDefault="002825DE"/>
    <w:sectPr w:rsidR="002825DE" w:rsidSect="002825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1C0" w:rsidRDefault="003A21C0" w:rsidP="000F14B2">
      <w:r>
        <w:separator/>
      </w:r>
    </w:p>
  </w:endnote>
  <w:endnote w:type="continuationSeparator" w:id="1">
    <w:p w:rsidR="003A21C0" w:rsidRDefault="003A21C0" w:rsidP="000F1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1C0" w:rsidRDefault="003A21C0" w:rsidP="000F14B2">
      <w:r>
        <w:separator/>
      </w:r>
    </w:p>
  </w:footnote>
  <w:footnote w:type="continuationSeparator" w:id="1">
    <w:p w:rsidR="003A21C0" w:rsidRDefault="003A21C0" w:rsidP="000F1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5D0C3E"/>
    <w:rsid w:val="000F14B2"/>
    <w:rsid w:val="00167A34"/>
    <w:rsid w:val="002825DE"/>
    <w:rsid w:val="002E2D7B"/>
    <w:rsid w:val="003A21C0"/>
    <w:rsid w:val="004E662E"/>
    <w:rsid w:val="008D24B4"/>
    <w:rsid w:val="00D70F8A"/>
    <w:rsid w:val="6C5D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1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14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F1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14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二胖</dc:creator>
  <cp:lastModifiedBy>张晓甜</cp:lastModifiedBy>
  <cp:revision>5</cp:revision>
  <dcterms:created xsi:type="dcterms:W3CDTF">2020-10-14T07:39:00Z</dcterms:created>
  <dcterms:modified xsi:type="dcterms:W3CDTF">2021-04-17T02:50:00Z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