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昌乐县商务局“双随机、一公开”抽查情况公示</w:t>
      </w:r>
    </w:p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Style w:val="3"/>
        <w:tblW w:w="1260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2"/>
        <w:gridCol w:w="3285"/>
        <w:gridCol w:w="4374"/>
        <w:gridCol w:w="1687"/>
        <w:gridCol w:w="15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序</w:t>
            </w: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号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被抽查单位</w:t>
            </w:r>
          </w:p>
        </w:tc>
        <w:tc>
          <w:tcPr>
            <w:tcW w:w="4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抽查事项</w:t>
            </w:r>
          </w:p>
        </w:tc>
        <w:tc>
          <w:tcPr>
            <w:tcW w:w="1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抽查时间</w:t>
            </w: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抽查结果果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  <w:jc w:val="center"/>
        </w:trPr>
        <w:tc>
          <w:tcPr>
            <w:tcW w:w="1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潍坊程韬汽车销售服务有限公司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新车销售市场监管</w:t>
            </w:r>
          </w:p>
        </w:tc>
        <w:tc>
          <w:tcPr>
            <w:tcW w:w="1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2021.11.2</w:t>
            </w:r>
            <w:r>
              <w:rPr>
                <w:rFonts w:hint="eastAsia" w:cstheme="minorBidi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未发现开展本次抽查涉及的经营活动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  <w:jc w:val="center"/>
        </w:trPr>
        <w:tc>
          <w:tcPr>
            <w:tcW w:w="1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昌乐县裕丰二手车交易有限公司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二手车市场监管</w:t>
            </w:r>
          </w:p>
        </w:tc>
        <w:tc>
          <w:tcPr>
            <w:tcW w:w="1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2021.11.</w:t>
            </w:r>
            <w:r>
              <w:rPr>
                <w:rFonts w:hint="eastAsia" w:cstheme="minorBidi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  <w:jc w:val="center"/>
        </w:trPr>
        <w:tc>
          <w:tcPr>
            <w:tcW w:w="1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  <w:jc w:val="center"/>
        </w:trPr>
        <w:tc>
          <w:tcPr>
            <w:tcW w:w="1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1724F"/>
    <w:rsid w:val="295F0ECA"/>
    <w:rsid w:val="7141724F"/>
    <w:rsid w:val="76A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2021-11-29T05:34:00Z</dcterms:created>
  <dc:creator>dd</dc:creator>
  <cp:lastModifiedBy>崔德强</cp:lastModifiedBy>
  <cp:lastPrinted>2021-11-29T05:57:27Z</cp:lastPrinted>
  <dcterms:modified xsi:type="dcterms:W3CDTF">2021-11-29T05:57:41Z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702B31F0961C41149226516336CDAF56</vt:lpwstr>
  </property>
</Properties>
</file>