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55" w:tblpY="2493"/>
        <w:tblOverlap w:val="never"/>
        <w:tblW w:w="12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550"/>
        <w:gridCol w:w="1815"/>
        <w:gridCol w:w="3248"/>
        <w:gridCol w:w="1548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ascii="黑体" w:eastAsia="黑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pacing w:val="-20"/>
                <w:sz w:val="24"/>
              </w:rPr>
              <w:t>序号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重点工作任务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年度工作目标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工作推进计划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eastAsia="黑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lang w:eastAsia="zh-CN"/>
              </w:rPr>
              <w:t>执行部门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eastAsia="黑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lang w:eastAsia="zh-CN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  <w:tblHeader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-2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color w:val="auto"/>
                <w:sz w:val="24"/>
              </w:rPr>
              <w:t>鼓励农民依托互联网创新创业、增加收入，积极争创国家级电子商务进农村综合示范县。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color w:val="auto"/>
                <w:sz w:val="24"/>
              </w:rPr>
              <w:t>成功创建国家级电子商务进农村综合示范县。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2" w:firstLineChars="200"/>
              <w:jc w:val="center"/>
              <w:rPr>
                <w:rFonts w:ascii="仿宋_GB2312" w:hAnsi="文星标宋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color w:val="auto"/>
                <w:sz w:val="24"/>
              </w:rPr>
              <w:t>一季度</w:t>
            </w: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仿宋_GB2312" w:hAnsi="文星标宋" w:eastAsia="仿宋_GB2312"/>
                <w:b/>
                <w:color w:val="auto"/>
                <w:sz w:val="24"/>
              </w:rPr>
              <w:t>完成县乡村三级电商服务体系布局工作。</w:t>
            </w:r>
          </w:p>
          <w:p>
            <w:pPr>
              <w:spacing w:line="300" w:lineRule="exact"/>
              <w:ind w:firstLine="482" w:firstLineChars="200"/>
              <w:jc w:val="center"/>
              <w:rPr>
                <w:rFonts w:ascii="仿宋_GB2312" w:hAnsi="文星标宋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color w:val="auto"/>
                <w:sz w:val="24"/>
              </w:rPr>
              <w:t>二季度</w:t>
            </w: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仿宋_GB2312" w:hAnsi="文星标宋" w:eastAsia="仿宋_GB2312"/>
                <w:b/>
                <w:color w:val="auto"/>
                <w:sz w:val="24"/>
              </w:rPr>
              <w:t>开展农民触网电商培训。</w:t>
            </w:r>
          </w:p>
          <w:p>
            <w:pPr>
              <w:spacing w:line="300" w:lineRule="exact"/>
              <w:ind w:firstLine="482" w:firstLineChars="200"/>
              <w:jc w:val="center"/>
              <w:rPr>
                <w:rFonts w:ascii="仿宋_GB2312" w:hAnsi="文星标宋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color w:val="auto"/>
                <w:sz w:val="24"/>
              </w:rPr>
              <w:t>三季度</w:t>
            </w: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lang w:val="en-US" w:eastAsia="zh-CN"/>
              </w:rPr>
              <w:t>：</w:t>
            </w:r>
            <w:r>
              <w:rPr>
                <w:rFonts w:hint="eastAsia" w:ascii="仿宋_GB2312" w:hAnsi="文星标宋" w:eastAsia="仿宋_GB2312"/>
                <w:b/>
                <w:color w:val="auto"/>
                <w:sz w:val="24"/>
              </w:rPr>
              <w:t>依托县电商协会农产品分会，推进农产品电商项目建设，确保取得实效。</w:t>
            </w:r>
          </w:p>
          <w:p>
            <w:pPr>
              <w:spacing w:line="290" w:lineRule="exact"/>
              <w:ind w:firstLine="482" w:firstLineChars="200"/>
              <w:jc w:val="center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color w:val="auto"/>
                <w:sz w:val="24"/>
              </w:rPr>
              <w:t>四季度：做好国家级电子商务进农村综合示范县建设工作，总结、分析问题，明确改进方向。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黑体" w:eastAsia="黑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lang w:eastAsia="zh-CN"/>
              </w:rPr>
              <w:t>电商科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文星标宋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lang w:eastAsia="zh-CN"/>
              </w:rPr>
              <w:t>办公室每季度监督</w:t>
            </w:r>
          </w:p>
        </w:tc>
      </w:tr>
    </w:tbl>
    <w:p>
      <w:pPr>
        <w:jc w:val="center"/>
        <w:rPr>
          <w:rFonts w:hint="eastAsia" w:eastAsia="文星标宋"/>
          <w:lang w:eastAsia="zh-CN"/>
        </w:rPr>
      </w:pPr>
      <w:r>
        <w:rPr>
          <w:rFonts w:hint="eastAsia" w:ascii="文星标宋" w:hAnsi="文星标宋" w:eastAsia="文星标宋" w:cs="文星标宋"/>
          <w:b/>
          <w:spacing w:val="-6"/>
          <w:sz w:val="44"/>
          <w:szCs w:val="44"/>
        </w:rPr>
        <w:t>重点工作任务执行措施与监督台账</w:t>
      </w:r>
      <w:r>
        <w:rPr>
          <w:rFonts w:hint="eastAsia" w:ascii="文星标宋" w:hAnsi="文星标宋" w:eastAsia="文星标宋" w:cs="文星标宋"/>
          <w:b/>
          <w:spacing w:val="-6"/>
          <w:sz w:val="44"/>
          <w:szCs w:val="44"/>
          <w:lang w:eastAsia="zh-CN"/>
        </w:rPr>
        <w:t>（四</w:t>
      </w:r>
      <w:bookmarkStart w:id="0" w:name="_GoBack"/>
      <w:bookmarkEnd w:id="0"/>
      <w:r>
        <w:rPr>
          <w:rFonts w:hint="eastAsia" w:ascii="文星标宋" w:hAnsi="文星标宋" w:eastAsia="文星标宋" w:cs="文星标宋"/>
          <w:b/>
          <w:spacing w:val="-6"/>
          <w:sz w:val="44"/>
          <w:szCs w:val="44"/>
          <w:lang w:eastAsia="zh-CN"/>
        </w:rPr>
        <w:t>季度）</w:t>
      </w:r>
    </w:p>
    <w:sectPr>
      <w:pgSz w:w="16838" w:h="11906" w:orient="landscape"/>
      <w:pgMar w:top="1531" w:right="1814" w:bottom="153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ZjQ0OTkwYjc5OTY4NjViM2RjYTNiYWI4NDk1ZjgifQ=="/>
  </w:docVars>
  <w:rsids>
    <w:rsidRoot w:val="1F6F33C6"/>
    <w:rsid w:val="1B2A1C70"/>
    <w:rsid w:val="1F6F33C6"/>
    <w:rsid w:val="2B595E1F"/>
    <w:rsid w:val="33EE15DC"/>
    <w:rsid w:val="5CDC033C"/>
    <w:rsid w:val="699C4D3C"/>
    <w:rsid w:val="6C015C9A"/>
    <w:rsid w:val="6D9731AA"/>
    <w:rsid w:val="7A6A0B18"/>
    <w:rsid w:val="7C033945"/>
    <w:rsid w:val="7D52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233</Characters>
  <Lines>0</Lines>
  <Paragraphs>0</Paragraphs>
  <TotalTime>2</TotalTime>
  <ScaleCrop>false</ScaleCrop>
  <LinksUpToDate>false</LinksUpToDate>
  <CharactersWithSpaces>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2022-11-01T08:13:00Z</dcterms:created>
  <dc:creator>无名</dc:creator>
  <cp:lastModifiedBy>无名</cp:lastModifiedBy>
  <dcterms:modified xsi:type="dcterms:W3CDTF">2023-01-05T08:55:47Z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4183DA31F7F94CEC9C7049B7802C5763</vt:lpwstr>
  </property>
</Properties>
</file>