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9344C" w:rsidRDefault="0059344C" w:rsidP="0059344C">
      <w:pPr>
        <w:pStyle w:val="a6"/>
        <w:jc w:val="center"/>
        <w:rPr>
          <w:rFonts w:asciiTheme="majorEastAsia" w:eastAsiaTheme="majorEastAsia" w:hAnsiTheme="majorEastAsia" w:hint="eastAsia"/>
          <w:sz w:val="44"/>
          <w:szCs w:val="44"/>
        </w:rPr>
      </w:pPr>
      <w:r w:rsidRPr="0059344C">
        <w:rPr>
          <w:rFonts w:asciiTheme="majorEastAsia" w:eastAsiaTheme="majorEastAsia" w:hAnsiTheme="majorEastAsia" w:hint="eastAsia"/>
          <w:sz w:val="44"/>
          <w:szCs w:val="44"/>
        </w:rPr>
        <w:t>昌乐县统计局执法职责</w:t>
      </w:r>
    </w:p>
    <w:p w:rsidR="0059344C" w:rsidRPr="0059344C" w:rsidRDefault="0059344C" w:rsidP="0059344C">
      <w:pPr>
        <w:pStyle w:val="a6"/>
        <w:ind w:firstLineChars="250" w:firstLine="800"/>
        <w:rPr>
          <w:rFonts w:ascii="仿宋" w:eastAsia="仿宋" w:hAnsi="仿宋"/>
          <w:color w:val="000000"/>
          <w:sz w:val="32"/>
          <w:szCs w:val="32"/>
        </w:rPr>
      </w:pPr>
      <w:r w:rsidRPr="0059344C">
        <w:rPr>
          <w:rFonts w:ascii="仿宋" w:eastAsia="仿宋" w:hAnsi="仿宋" w:hint="eastAsia"/>
          <w:color w:val="000000"/>
          <w:sz w:val="32"/>
          <w:szCs w:val="32"/>
        </w:rPr>
        <w:t>1、负责统计违法案件查处，集中行使法律法规明确由县级承担的执法职责（对统计调查对象拒绝提供或者经催报后仍未按时提供统计资料等行为的处罚）。</w:t>
      </w:r>
    </w:p>
    <w:p w:rsidR="0059344C" w:rsidRPr="0059344C" w:rsidRDefault="0059344C" w:rsidP="0059344C">
      <w:pPr>
        <w:pStyle w:val="a6"/>
        <w:rPr>
          <w:rFonts w:ascii="仿宋" w:eastAsia="仿宋" w:hAnsi="仿宋"/>
          <w:color w:val="000000"/>
          <w:sz w:val="32"/>
          <w:szCs w:val="32"/>
        </w:rPr>
      </w:pPr>
      <w:r w:rsidRPr="0059344C">
        <w:rPr>
          <w:rFonts w:eastAsia="仿宋" w:hint="eastAsia"/>
          <w:color w:val="000000"/>
          <w:sz w:val="32"/>
          <w:szCs w:val="32"/>
        </w:rPr>
        <w:t>   </w:t>
      </w:r>
      <w:r w:rsidRPr="0059344C">
        <w:rPr>
          <w:rFonts w:ascii="仿宋" w:eastAsia="仿宋" w:hAnsi="仿宋" w:hint="eastAsia"/>
          <w:color w:val="000000"/>
          <w:sz w:val="32"/>
          <w:szCs w:val="32"/>
        </w:rPr>
        <w:t xml:space="preserve"> </w:t>
      </w:r>
      <w:r>
        <w:rPr>
          <w:rFonts w:ascii="仿宋" w:eastAsia="仿宋" w:hAnsi="仿宋" w:hint="eastAsia"/>
          <w:color w:val="000000"/>
          <w:sz w:val="32"/>
          <w:szCs w:val="32"/>
        </w:rPr>
        <w:t xml:space="preserve">  </w:t>
      </w:r>
      <w:r w:rsidRPr="0059344C">
        <w:rPr>
          <w:rFonts w:ascii="仿宋" w:eastAsia="仿宋" w:hAnsi="仿宋" w:hint="eastAsia"/>
          <w:color w:val="000000"/>
          <w:sz w:val="32"/>
          <w:szCs w:val="32"/>
        </w:rPr>
        <w:t>2、负责统计违法案件查处，集中行使法律法规明确由县级承担的执法职责（对统计调查对象迟报统计资料等行为的处罚）。</w:t>
      </w:r>
    </w:p>
    <w:p w:rsidR="0059344C" w:rsidRPr="0059344C" w:rsidRDefault="0059344C" w:rsidP="0059344C">
      <w:pPr>
        <w:pStyle w:val="a6"/>
        <w:rPr>
          <w:rFonts w:ascii="仿宋" w:eastAsia="仿宋" w:hAnsi="仿宋"/>
          <w:sz w:val="32"/>
          <w:szCs w:val="32"/>
        </w:rPr>
      </w:pPr>
    </w:p>
    <w:sectPr w:rsidR="0059344C" w:rsidRPr="005934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DFA" w:rsidRDefault="00A03DFA" w:rsidP="0059344C">
      <w:r>
        <w:separator/>
      </w:r>
    </w:p>
  </w:endnote>
  <w:endnote w:type="continuationSeparator" w:id="1">
    <w:p w:rsidR="00A03DFA" w:rsidRDefault="00A03DFA" w:rsidP="005934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DFA" w:rsidRDefault="00A03DFA" w:rsidP="0059344C">
      <w:r>
        <w:separator/>
      </w:r>
    </w:p>
  </w:footnote>
  <w:footnote w:type="continuationSeparator" w:id="1">
    <w:p w:rsidR="00A03DFA" w:rsidRDefault="00A03DFA" w:rsidP="005934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344C"/>
    <w:rsid w:val="0059344C"/>
    <w:rsid w:val="00A03D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34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344C"/>
    <w:rPr>
      <w:sz w:val="18"/>
      <w:szCs w:val="18"/>
    </w:rPr>
  </w:style>
  <w:style w:type="paragraph" w:styleId="a4">
    <w:name w:val="footer"/>
    <w:basedOn w:val="a"/>
    <w:link w:val="Char0"/>
    <w:uiPriority w:val="99"/>
    <w:semiHidden/>
    <w:unhideWhenUsed/>
    <w:rsid w:val="005934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344C"/>
    <w:rPr>
      <w:sz w:val="18"/>
      <w:szCs w:val="18"/>
    </w:rPr>
  </w:style>
  <w:style w:type="paragraph" w:styleId="a5">
    <w:name w:val="Normal (Web)"/>
    <w:basedOn w:val="a"/>
    <w:uiPriority w:val="99"/>
    <w:semiHidden/>
    <w:unhideWhenUsed/>
    <w:rsid w:val="0059344C"/>
    <w:pPr>
      <w:widowControl/>
      <w:spacing w:before="100" w:beforeAutospacing="1" w:after="100" w:afterAutospacing="1"/>
      <w:jc w:val="left"/>
    </w:pPr>
    <w:rPr>
      <w:rFonts w:ascii="宋体" w:eastAsia="宋体" w:hAnsi="宋体" w:cs="宋体"/>
      <w:kern w:val="0"/>
      <w:sz w:val="24"/>
      <w:szCs w:val="24"/>
    </w:rPr>
  </w:style>
  <w:style w:type="paragraph" w:styleId="a6">
    <w:name w:val="No Spacing"/>
    <w:uiPriority w:val="1"/>
    <w:qFormat/>
    <w:rsid w:val="0059344C"/>
    <w:pPr>
      <w:widowControl w:val="0"/>
      <w:jc w:val="both"/>
    </w:pPr>
  </w:style>
</w:styles>
</file>

<file path=word/webSettings.xml><?xml version="1.0" encoding="utf-8"?>
<w:webSettings xmlns:r="http://schemas.openxmlformats.org/officeDocument/2006/relationships" xmlns:w="http://schemas.openxmlformats.org/wordprocessingml/2006/main">
  <w:divs>
    <w:div w:id="154228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Words>
  <Characters>123</Characters>
  <Application>Microsoft Office Word</Application>
  <DocSecurity>0</DocSecurity>
  <Lines>1</Lines>
  <Paragraphs>1</Paragraphs>
  <ScaleCrop>false</ScaleCrop>
  <Company>微软中国</Company>
  <LinksUpToDate>false</LinksUpToDate>
  <CharactersWithSpaces>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2020-01-02T08:56:00Z</dcterms:created>
  <dcterms:modified xsi:type="dcterms:W3CDTF">2020-01-02T08:56:00Z</dcterms:modified>
</cp:coreProperties>
</file>