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县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文化和旅游局</w:t>
      </w:r>
      <w:r>
        <w:rPr>
          <w:rFonts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</w:rPr>
        <w:t>1年度行政执法数据统计表</w:t>
      </w: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1</w:t>
      </w:r>
      <w:r>
        <w:rPr>
          <w:rFonts w:hint="eastAsia" w:ascii="文星标宋" w:hAnsi="文星标宋" w:eastAsia="文星标宋" w:cs="文星标宋"/>
          <w:sz w:val="32"/>
          <w:szCs w:val="32"/>
        </w:rPr>
        <w:t>．</w:t>
      </w:r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县文化和旅游局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年度行政处罚情况统计表</w:t>
      </w:r>
    </w:p>
    <w:tbl>
      <w:tblPr>
        <w:tblStyle w:val="4"/>
        <w:tblW w:w="138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67"/>
        <w:gridCol w:w="567"/>
        <w:gridCol w:w="567"/>
        <w:gridCol w:w="567"/>
        <w:gridCol w:w="850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4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907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被行政复议应诉数量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44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850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没收违法所得、没收非法财物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暂扣许可证、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吊销许可证、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拘留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罚没金额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不予处罚案件数及不罚金额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减轻处罚的案件数及减轻金额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县文化和旅游局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33.82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44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hint="eastAsia" w:ascii="仿宋_GB2312" w:hAnsi="文星标宋" w:eastAsia="仿宋_GB2312" w:cs="仿宋_GB2312"/>
              </w:rPr>
              <w:t>33.82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</w:tr>
    </w:tbl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2</w:t>
      </w:r>
      <w:r>
        <w:rPr>
          <w:rFonts w:hint="eastAsia" w:ascii="文星标宋" w:hAnsi="文星标宋" w:eastAsia="文星标宋" w:cs="文星标宋"/>
          <w:sz w:val="32"/>
          <w:szCs w:val="32"/>
        </w:rPr>
        <w:t>．县</w:t>
      </w:r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文化和旅游局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4"/>
        <w:tblW w:w="139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07"/>
        <w:gridCol w:w="1451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96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551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行政机关强制执行实施数量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申请法院强制执行数量</w:t>
            </w: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</w:p>
        </w:tc>
        <w:tc>
          <w:tcPr>
            <w:tcW w:w="70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文星标宋" w:hAnsi="文星标宋" w:eastAsia="文星标宋" w:cs="文星标宋"/>
                <w:sz w:val="32"/>
                <w:szCs w:val="32"/>
              </w:rPr>
              <w:t>县</w:t>
            </w:r>
            <w:r>
              <w:rPr>
                <w:rFonts w:hint="eastAsia" w:ascii="文星标宋" w:hAnsi="文星标宋" w:eastAsia="文星标宋" w:cs="文星标宋"/>
                <w:sz w:val="32"/>
                <w:szCs w:val="32"/>
                <w:lang w:val="en-US" w:eastAsia="zh-CN"/>
              </w:rPr>
              <w:t>文化和旅游局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76" w:type="dxa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280" w:lineRule="exact"/>
        <w:ind w:firstLine="1050" w:firstLineChars="500"/>
        <w:jc w:val="left"/>
        <w:rPr>
          <w:rFonts w:ascii="仿宋_GB2312" w:hAnsi="仿宋_GB2312" w:eastAsia="仿宋_GB231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3</w:t>
      </w:r>
      <w:r>
        <w:rPr>
          <w:rFonts w:hint="eastAsia" w:ascii="文星标宋" w:hAnsi="文星标宋" w:eastAsia="文星标宋" w:cs="文星标宋"/>
          <w:sz w:val="32"/>
          <w:szCs w:val="32"/>
        </w:rPr>
        <w:t>．县</w:t>
      </w:r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文化和旅游局</w:t>
      </w:r>
      <w:r>
        <w:rPr>
          <w:rFonts w:ascii="文星标宋" w:hAnsi="文星标宋" w:eastAsia="文星标宋" w:cs="文星标宋"/>
          <w:sz w:val="32"/>
          <w:szCs w:val="32"/>
        </w:rPr>
        <w:t>202</w:t>
      </w:r>
      <w:r>
        <w:rPr>
          <w:rFonts w:hint="eastAsia" w:ascii="文星标宋" w:hAnsi="文星标宋" w:eastAsia="文星标宋" w:cs="文星标宋"/>
          <w:sz w:val="32"/>
          <w:szCs w:val="32"/>
        </w:rPr>
        <w:t>1年度行政征收征用情况统计表</w:t>
      </w:r>
      <w:bookmarkStart w:id="0" w:name="_GoBack"/>
      <w:bookmarkEnd w:id="0"/>
    </w:p>
    <w:p>
      <w:pPr>
        <w:spacing w:line="480" w:lineRule="exact"/>
        <w:rPr>
          <w:rFonts w:ascii="仿宋_GB2312" w:hAnsi="仿宋_GB2312" w:eastAsia="仿宋_GB2312"/>
        </w:rPr>
      </w:pPr>
    </w:p>
    <w:tbl>
      <w:tblPr>
        <w:tblStyle w:val="4"/>
        <w:tblW w:w="139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行政征收实施数量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行政征用实施数量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土地、房屋征收实施数量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文星标宋" w:hAnsi="文星标宋" w:eastAsia="文星标宋" w:cs="文星标宋"/>
                <w:sz w:val="32"/>
                <w:szCs w:val="32"/>
              </w:rPr>
              <w:t>县</w:t>
            </w:r>
            <w:r>
              <w:rPr>
                <w:rFonts w:hint="eastAsia" w:ascii="文星标宋" w:hAnsi="文星标宋" w:eastAsia="文星标宋" w:cs="文星标宋"/>
                <w:sz w:val="32"/>
                <w:szCs w:val="32"/>
                <w:lang w:val="en-US" w:eastAsia="zh-CN"/>
              </w:rPr>
              <w:t>文化和旅游局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>
      <w:pPr>
        <w:spacing w:line="480" w:lineRule="exact"/>
        <w:rPr>
          <w:rFonts w:ascii="仿宋_GB2312" w:hAnsi="仿宋_GB2312" w:eastAsia="仿宋_GB2312"/>
          <w:sz w:val="24"/>
          <w:szCs w:val="2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4</w:t>
      </w:r>
      <w:r>
        <w:rPr>
          <w:rFonts w:hint="eastAsia" w:ascii="文星标宋" w:hAnsi="文星标宋" w:eastAsia="文星标宋" w:cs="文星标宋"/>
          <w:sz w:val="32"/>
          <w:szCs w:val="32"/>
        </w:rPr>
        <w:t>．县</w:t>
      </w:r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文化和旅游局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/>
          <w:sz w:val="24"/>
          <w:szCs w:val="24"/>
        </w:rPr>
      </w:pPr>
    </w:p>
    <w:tbl>
      <w:tblPr>
        <w:tblStyle w:val="4"/>
        <w:tblW w:w="130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文化和旅游局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329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329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户次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A7C"/>
    <w:rsid w:val="00024679"/>
    <w:rsid w:val="0008132D"/>
    <w:rsid w:val="000D724B"/>
    <w:rsid w:val="00104ED5"/>
    <w:rsid w:val="0012640C"/>
    <w:rsid w:val="001845F3"/>
    <w:rsid w:val="00263990"/>
    <w:rsid w:val="002B48C0"/>
    <w:rsid w:val="003864A9"/>
    <w:rsid w:val="003E7795"/>
    <w:rsid w:val="004B43BC"/>
    <w:rsid w:val="005821C7"/>
    <w:rsid w:val="005A1335"/>
    <w:rsid w:val="005C3676"/>
    <w:rsid w:val="006340B0"/>
    <w:rsid w:val="0063453C"/>
    <w:rsid w:val="006E5A5D"/>
    <w:rsid w:val="00714D6E"/>
    <w:rsid w:val="0073672D"/>
    <w:rsid w:val="0074354B"/>
    <w:rsid w:val="007F0E52"/>
    <w:rsid w:val="0083723D"/>
    <w:rsid w:val="009E343A"/>
    <w:rsid w:val="009E65E7"/>
    <w:rsid w:val="00A51B9A"/>
    <w:rsid w:val="00AA24F2"/>
    <w:rsid w:val="00AC5DD3"/>
    <w:rsid w:val="00AD5C6B"/>
    <w:rsid w:val="00AE09B6"/>
    <w:rsid w:val="00B458BE"/>
    <w:rsid w:val="00BC1E57"/>
    <w:rsid w:val="00BE6D8A"/>
    <w:rsid w:val="00CE6B30"/>
    <w:rsid w:val="00D46F5C"/>
    <w:rsid w:val="00D67A7C"/>
    <w:rsid w:val="00DA548E"/>
    <w:rsid w:val="00E746C7"/>
    <w:rsid w:val="00E944F3"/>
    <w:rsid w:val="00ED2364"/>
    <w:rsid w:val="00EF5396"/>
    <w:rsid w:val="00F475E1"/>
    <w:rsid w:val="00FA5178"/>
    <w:rsid w:val="00FD07B2"/>
    <w:rsid w:val="00FF7ABB"/>
    <w:rsid w:val="137A2EBA"/>
    <w:rsid w:val="1C991F21"/>
    <w:rsid w:val="21EC5688"/>
    <w:rsid w:val="2A32194E"/>
    <w:rsid w:val="3A401F0F"/>
    <w:rsid w:val="3CD570A3"/>
    <w:rsid w:val="5A4807AE"/>
    <w:rsid w:val="60BD0E98"/>
    <w:rsid w:val="620F372C"/>
    <w:rsid w:val="64B26D6B"/>
    <w:rsid w:val="70F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2021-01-11T05:56:00Z</cp:lastPrinted>
  <dcterms:modified xsi:type="dcterms:W3CDTF">2021-12-31T05:42:24Z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51FA1B83B92F41B19F6FF431926100B3</vt:lpwstr>
  </property>
</Properties>
</file>