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3" w:rsidRPr="007E339D" w:rsidRDefault="002148F3" w:rsidP="007E339D">
      <w:pPr>
        <w:spacing w:line="52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7E339D">
        <w:rPr>
          <w:rFonts w:ascii="文星标宋" w:eastAsia="文星标宋" w:hAnsi="文星标宋" w:hint="eastAsia"/>
          <w:sz w:val="44"/>
          <w:szCs w:val="44"/>
        </w:rPr>
        <w:t>昌乐县林业发展中心</w:t>
      </w:r>
    </w:p>
    <w:p w:rsidR="009A0C87" w:rsidRPr="007E339D" w:rsidRDefault="002148F3" w:rsidP="007E339D">
      <w:pPr>
        <w:spacing w:line="52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7E339D">
        <w:rPr>
          <w:rFonts w:ascii="文星标宋" w:eastAsia="文星标宋" w:hAnsi="文星标宋" w:hint="eastAsia"/>
          <w:sz w:val="44"/>
          <w:szCs w:val="44"/>
        </w:rPr>
        <w:t>2020年政府信息公开工作年度报告</w:t>
      </w:r>
    </w:p>
    <w:p w:rsidR="00F15D01" w:rsidRPr="007E339D" w:rsidRDefault="00F15D01" w:rsidP="007E339D">
      <w:pPr>
        <w:widowControl/>
        <w:shd w:val="clear" w:color="auto" w:fill="FFFFFF"/>
        <w:spacing w:line="520" w:lineRule="exact"/>
        <w:ind w:firstLine="6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21FDF" w:rsidRPr="00321FDF" w:rsidRDefault="00321FDF" w:rsidP="007E339D">
      <w:pPr>
        <w:widowControl/>
        <w:spacing w:line="520" w:lineRule="exact"/>
        <w:ind w:firstLine="64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321FDF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根据《中华人民共和国政府信息公开条例》《山东省政府信息公开办法》《昌乐县人民政府办公室关于做好2020年政府信息公开工作年度报告编制发布和报送工作的通知》</w:t>
      </w:r>
      <w:r w:rsidRPr="007E339D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要求，结合我单位</w:t>
      </w:r>
      <w:r w:rsidRPr="00321FDF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实际，编制并向社会公布昌乐县</w:t>
      </w:r>
      <w:r w:rsidRPr="007E339D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林业</w:t>
      </w:r>
      <w:r w:rsidRPr="00321FDF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发展中心2020年政府信息公开工作年度报告。本年度报告中所列数据的统计期限自2020年1月1日起，至2020年12月31日止。如对本报告有疑问，请联系昌乐县</w:t>
      </w:r>
      <w:r w:rsidRPr="007E339D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林业</w:t>
      </w:r>
      <w:r w:rsidRPr="00321FDF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发展中心办公室，联系电话：</w:t>
      </w:r>
      <w:r w:rsidRPr="007E339D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0536-6222650</w:t>
      </w:r>
      <w:r w:rsidRPr="00321FDF"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。</w:t>
      </w:r>
    </w:p>
    <w:p w:rsidR="00321FDF" w:rsidRPr="00321FDF" w:rsidRDefault="00321FDF" w:rsidP="007E339D">
      <w:pPr>
        <w:widowControl/>
        <w:spacing w:line="520" w:lineRule="exact"/>
        <w:ind w:firstLine="640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 w:rsidRPr="00321FDF">
        <w:rPr>
          <w:rFonts w:ascii="黑体" w:eastAsia="黑体" w:hAnsi="黑体" w:cs="宋体"/>
          <w:b/>
          <w:kern w:val="0"/>
          <w:sz w:val="32"/>
          <w:szCs w:val="32"/>
          <w:shd w:val="clear" w:color="auto" w:fill="FFFFFF"/>
        </w:rPr>
        <w:t>一、总体情况</w:t>
      </w:r>
      <w:r w:rsidRPr="00321FDF">
        <w:rPr>
          <w:rFonts w:ascii="宋体" w:eastAsia="黑体" w:hAnsi="宋体" w:cs="宋体" w:hint="eastAsia"/>
          <w:b/>
          <w:kern w:val="0"/>
          <w:sz w:val="32"/>
          <w:szCs w:val="32"/>
          <w:shd w:val="clear" w:color="auto" w:fill="FFFFFF"/>
        </w:rPr>
        <w:t> </w:t>
      </w:r>
    </w:p>
    <w:p w:rsidR="00321FDF" w:rsidRDefault="00321FDF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（一）主动公开情况。</w:t>
      </w:r>
      <w:r w:rsidRPr="007E339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通过民声网、</w:t>
      </w:r>
      <w:proofErr w:type="gramStart"/>
      <w:r w:rsidRPr="007E339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政务网</w:t>
      </w:r>
      <w:proofErr w:type="gramEnd"/>
      <w:r w:rsidRPr="007E339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等平台，充分利用昌乐传媒网、昌乐日报、潍坊日报等媒介形式，重点公开造林绿化、森林防火、林业有害生物防控、林长制等林业业务工作，对干部人事任免、考核奖惩、财务预算决算等信息也主动及时公开，积极主动接受社会监督。2020年，主动公开政务信息50余条。</w:t>
      </w:r>
    </w:p>
    <w:p w:rsidR="00A51DA0" w:rsidRDefault="004127F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88265</wp:posOffset>
            </wp:positionV>
            <wp:extent cx="5688330" cy="2314575"/>
            <wp:effectExtent l="19050" t="0" r="7620" b="0"/>
            <wp:wrapNone/>
            <wp:docPr id="6" name="图片 5" descr="2020年信息公开情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年信息公开情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A51DA0" w:rsidRDefault="00A51DA0" w:rsidP="007E339D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p w:rsidR="00FC5738" w:rsidRPr="005634B5" w:rsidRDefault="00321FDF" w:rsidP="005634B5">
      <w:pPr>
        <w:widowControl/>
        <w:spacing w:line="520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</w:rPr>
        <w:lastRenderedPageBreak/>
        <w:t>(二）建议提案办理结果公开情况。</w:t>
      </w:r>
      <w:r w:rsidRPr="007E339D">
        <w:rPr>
          <w:rFonts w:ascii="仿宋_GB2312" w:eastAsia="仿宋_GB2312" w:hAnsi="仿宋" w:cs="宋体" w:hint="eastAsia"/>
          <w:b/>
          <w:bCs/>
          <w:kern w:val="0"/>
          <w:sz w:val="32"/>
        </w:rPr>
        <w:t>2020年共办理人大代表建议1件，政协委员提案1件，均按照要求将人大代表建议、政协委员提案办理情况主动进行公开。</w:t>
      </w:r>
    </w:p>
    <w:p w:rsidR="00321FDF" w:rsidRPr="007E339D" w:rsidRDefault="00321FDF" w:rsidP="007E339D">
      <w:pPr>
        <w:widowControl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（三）依申请公开情况</w:t>
      </w:r>
      <w:r w:rsidRPr="007E339D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。</w:t>
      </w:r>
      <w:r w:rsidRPr="007E339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2020年我单位未受理政府信息公开申请。</w:t>
      </w:r>
    </w:p>
    <w:p w:rsidR="00321FDF" w:rsidRPr="007E339D" w:rsidRDefault="00321FDF" w:rsidP="007E339D">
      <w:pPr>
        <w:widowControl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（四）政府信息管理。</w:t>
      </w:r>
      <w:r w:rsidRPr="007E339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进一步完善政务信息常态化管理机制，安排专人负责政务信息公开工作，主动宣传林业法律法规及政策，及时公开林业业务工作开展情况。</w:t>
      </w:r>
    </w:p>
    <w:p w:rsidR="009D0417" w:rsidRPr="009D0417" w:rsidRDefault="009D0417" w:rsidP="007E339D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五</w:t>
      </w: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）</w:t>
      </w: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机构建设及人员配置情况。</w:t>
      </w:r>
      <w:r w:rsidRPr="009D041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成立林业政务公开领导小组，确定分管负责人，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全面负责做好政府信息公开管理工作，办公室为信息公开工作机构，安排专人具体负责，适时发布政务公开信息，确保信息准确性和时效性。</w:t>
      </w:r>
    </w:p>
    <w:p w:rsidR="00321FDF" w:rsidRPr="007E339D" w:rsidRDefault="00321FDF" w:rsidP="007E339D">
      <w:pPr>
        <w:widowControl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</w:t>
      </w:r>
      <w:r w:rsidR="009D0417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六</w:t>
      </w: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）公开平台建设。</w:t>
      </w:r>
      <w:r w:rsidRPr="007E339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主要通过“昌乐政务网”信息公开平台、昌乐传媒网、昌乐日报等形式公开林业有关信息。</w:t>
      </w:r>
    </w:p>
    <w:p w:rsidR="00321FDF" w:rsidRPr="007E339D" w:rsidRDefault="00321FDF" w:rsidP="007E339D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</w:t>
      </w:r>
      <w:r w:rsidR="009D0417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七</w:t>
      </w:r>
      <w:r w:rsidRPr="007E339D"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）监督保障。</w:t>
      </w:r>
      <w:r w:rsidRPr="007E339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组织领导到位。坚持把推进政府信息公开工作作为机关日常工作来抓，明确机关分管领导、承办科室、具体工作人员的责任，加强各站（科、室）配合与协助，全力做好信息公开工作，确保林业信息公开规范有序开展。二是坚持落实政务公开制度。坚持“公开是原则，不公开为例外”，认真落实机关政务信息公开年度报告，确定岗位职责，明确投诉举报方式。</w:t>
      </w:r>
    </w:p>
    <w:p w:rsidR="00321FDF" w:rsidRPr="00321FDF" w:rsidRDefault="00321FDF" w:rsidP="007E339D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F15D01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主动公开政府信息情况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8"/>
        <w:gridCol w:w="17"/>
        <w:gridCol w:w="2112"/>
        <w:gridCol w:w="1517"/>
        <w:gridCol w:w="2436"/>
      </w:tblGrid>
      <w:tr w:rsidR="00321FDF" w:rsidRPr="00321FDF" w:rsidTr="007E339D">
        <w:trPr>
          <w:trHeight w:val="684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321FDF" w:rsidRPr="00321FDF" w:rsidTr="007E339D">
        <w:trPr>
          <w:trHeight w:val="987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本年新</w:t>
            </w: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  <w:t>公开数量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321FDF" w:rsidRPr="00321FDF" w:rsidTr="007E339D">
        <w:trPr>
          <w:trHeight w:val="467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规章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</w:t>
            </w:r>
            <w:r w:rsidRPr="00321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472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 </w:t>
            </w:r>
            <w:r w:rsidRPr="00321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321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557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321FDF" w:rsidRPr="00321FDF" w:rsidTr="007E339D">
        <w:trPr>
          <w:trHeight w:val="597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321FDF" w:rsidRPr="00321FDF" w:rsidTr="007E339D">
        <w:trPr>
          <w:trHeight w:val="529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-15</w:t>
            </w:r>
            <w:r w:rsidR="00321FDF"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63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21FDF"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576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321FDF" w:rsidRPr="00321FDF" w:rsidTr="007E339D">
        <w:trPr>
          <w:trHeight w:val="632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321FDF" w:rsidRPr="00321FDF" w:rsidTr="007E339D">
        <w:trPr>
          <w:trHeight w:val="50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  <w:r w:rsidR="00321FDF"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-58</w:t>
            </w:r>
            <w:r w:rsidR="00321FDF" w:rsidRPr="00321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478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321FDF"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</w:tr>
      <w:tr w:rsidR="00321FDF" w:rsidRPr="00321FDF" w:rsidTr="007E339D">
        <w:trPr>
          <w:trHeight w:val="550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321FDF" w:rsidRPr="00321FDF" w:rsidTr="007E339D">
        <w:trPr>
          <w:trHeight w:val="52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321FDF" w:rsidRPr="00321FDF" w:rsidTr="007E339D">
        <w:trPr>
          <w:trHeight w:val="512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21FD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21FDF" w:rsidRPr="00321FDF" w:rsidTr="007E339D">
        <w:trPr>
          <w:trHeight w:val="553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321FDF" w:rsidRPr="00321FDF" w:rsidTr="007E339D">
        <w:trPr>
          <w:trHeight w:val="498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7E339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proofErr w:type="gramStart"/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321FDF" w:rsidRPr="00321FDF" w:rsidTr="007E339D">
        <w:trPr>
          <w:trHeight w:val="567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321FDF" w:rsidP="00321FD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321FDF" w:rsidRPr="00321FD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DF" w:rsidRPr="00321FDF" w:rsidRDefault="005634B5" w:rsidP="00321FDF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389.6万</w:t>
            </w:r>
          </w:p>
        </w:tc>
      </w:tr>
    </w:tbl>
    <w:p w:rsidR="00321FDF" w:rsidRDefault="00321FDF" w:rsidP="004C773E">
      <w:pPr>
        <w:widowControl/>
        <w:shd w:val="clear" w:color="auto" w:fill="FFFFFF"/>
        <w:spacing w:line="560" w:lineRule="atLeas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E339D" w:rsidRDefault="00321FDF" w:rsidP="00321FDF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 w:rsidRPr="00AF6F3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</w:t>
      </w:r>
      <w:r w:rsidR="007E339D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1007"/>
        <w:gridCol w:w="953"/>
        <w:gridCol w:w="904"/>
        <w:gridCol w:w="904"/>
        <w:gridCol w:w="904"/>
        <w:gridCol w:w="904"/>
        <w:gridCol w:w="904"/>
        <w:gridCol w:w="904"/>
        <w:gridCol w:w="837"/>
      </w:tblGrid>
      <w:tr w:rsidR="007E339D" w:rsidRPr="007E339D" w:rsidTr="007E339D">
        <w:trPr>
          <w:trHeight w:val="413"/>
        </w:trPr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（本列数据的勾</w:t>
            </w:r>
            <w:proofErr w:type="gramStart"/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稽</w:t>
            </w:r>
            <w:proofErr w:type="gramEnd"/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关系为：第一项加第二项之和，</w:t>
            </w:r>
          </w:p>
          <w:p w:rsidR="007E339D" w:rsidRPr="007E339D" w:rsidRDefault="007E339D" w:rsidP="007E339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9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申请人情况</w:t>
            </w:r>
          </w:p>
        </w:tc>
      </w:tr>
      <w:tr w:rsidR="007E339D" w:rsidRPr="007E339D" w:rsidTr="007E339D">
        <w:trPr>
          <w:trHeight w:val="4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总计</w:t>
            </w:r>
          </w:p>
        </w:tc>
      </w:tr>
      <w:tr w:rsidR="007E339D" w:rsidRPr="007E339D" w:rsidTr="007E339D">
        <w:trPr>
          <w:trHeight w:val="52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rightChars="-51" w:right="-10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rightChars="-51" w:right="-10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rightChars="-51" w:right="-10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rightChars="-51" w:right="-10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30" w:left="-63" w:rightChars="-64" w:right="-134"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</w:tr>
      <w:tr w:rsidR="007E339D" w:rsidRPr="007E339D" w:rsidTr="007E339D">
        <w:trPr>
          <w:trHeight w:val="68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c>
          <w:tcPr>
            <w:tcW w:w="4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三、本年度办理结</w:t>
            </w: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（二）部分公开（区</w:t>
            </w: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lastRenderedPageBreak/>
              <w:t>分处理的，只计这一情形，不计其他情形）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lastRenderedPageBreak/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lastRenderedPageBreak/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lastRenderedPageBreak/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3.危及“三安全</w:t>
            </w:r>
            <w:proofErr w:type="gramStart"/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一</w:t>
            </w:r>
            <w:proofErr w:type="gramEnd"/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leftChars="-51" w:left="-107"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（五）</w:t>
            </w:r>
            <w:proofErr w:type="gramStart"/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5.要求行政机关确认</w:t>
            </w: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lastRenderedPageBreak/>
              <w:t>或重新</w:t>
            </w:r>
          </w:p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lastRenderedPageBreak/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  <w:tr w:rsidR="007E339D" w:rsidRPr="007E339D" w:rsidTr="007E339D">
        <w:tc>
          <w:tcPr>
            <w:tcW w:w="4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0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ind w:firstLineChars="200" w:firstLine="42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0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</w:tr>
    </w:tbl>
    <w:p w:rsidR="007E339D" w:rsidRDefault="007E339D" w:rsidP="00321FDF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321FDF" w:rsidRDefault="007E339D" w:rsidP="007E339D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7E339D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634"/>
        <w:gridCol w:w="634"/>
        <w:gridCol w:w="634"/>
        <w:gridCol w:w="651"/>
        <w:gridCol w:w="650"/>
        <w:gridCol w:w="495"/>
        <w:gridCol w:w="650"/>
        <w:gridCol w:w="650"/>
        <w:gridCol w:w="650"/>
        <w:gridCol w:w="650"/>
        <w:gridCol w:w="650"/>
        <w:gridCol w:w="650"/>
        <w:gridCol w:w="495"/>
        <w:gridCol w:w="447"/>
      </w:tblGrid>
      <w:tr w:rsidR="007E339D" w:rsidRPr="007E339D" w:rsidTr="007E339D">
        <w:trPr>
          <w:trHeight w:val="587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71" w:left="-149" w:rightChars="-81" w:right="-17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71" w:left="-149" w:rightChars="-81" w:right="-17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维持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21" w:left="-44" w:rightChars="-63" w:right="-132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39" w:left="-82" w:rightChars="-46" w:right="-9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56" w:left="-118" w:rightChars="-56" w:right="-118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尚未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56" w:left="-118" w:rightChars="-56" w:right="-118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审结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总计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45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复议后起诉</w:t>
            </w:r>
          </w:p>
        </w:tc>
      </w:tr>
      <w:tr w:rsidR="007E339D" w:rsidRPr="007E339D" w:rsidTr="007E339D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50" w:left="-105" w:rightChars="-60" w:right="-126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41" w:left="-86" w:rightChars="-42" w:right="-88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60" w:left="-126" w:rightChars="-65" w:right="-136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其他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60" w:left="-126" w:rightChars="-65" w:right="-136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78" w:left="-164" w:rightChars="-73" w:right="-153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尚未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78" w:left="-164" w:rightChars="-73" w:right="-153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审结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47" w:left="-99" w:rightChars="-37" w:right="-78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65" w:left="-136" w:rightChars="-59" w:right="-124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结果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65" w:left="-136" w:rightChars="-59" w:right="-124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纠正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83" w:left="-174" w:rightChars="-64" w:right="-134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其他</w:t>
            </w:r>
          </w:p>
          <w:p w:rsidR="007E339D" w:rsidRPr="007E339D" w:rsidRDefault="007E339D" w:rsidP="007E339D">
            <w:pPr>
              <w:widowControl/>
              <w:spacing w:line="240" w:lineRule="exact"/>
              <w:ind w:leftChars="-83" w:left="-174" w:rightChars="-64" w:right="-134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leftChars="-33" w:left="-69" w:rightChars="-50" w:right="-105"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line="240" w:lineRule="exact"/>
              <w:ind w:firstLineChars="200" w:firstLine="400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E339D" w:rsidRPr="007E339D" w:rsidTr="007E339D">
        <w:trPr>
          <w:trHeight w:val="828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  <w:r w:rsidRPr="007E339D">
              <w:rPr>
                <w:rFonts w:ascii="仿宋" w:eastAsia="仿宋" w:hAnsi="仿宋" w:cs="仿宋" w:hint="eastAsia"/>
                <w:color w:val="60606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  <w:r w:rsidRPr="007E339D">
              <w:rPr>
                <w:rFonts w:ascii="宋体" w:eastAsia="宋体" w:hAnsi="宋体" w:cs="宋体" w:hint="eastAsia"/>
                <w:color w:val="606060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80"/>
              <w:ind w:firstLineChars="200" w:firstLine="420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Cs w:val="21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9D" w:rsidRPr="007E339D" w:rsidRDefault="007E339D" w:rsidP="007E339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7E339D">
              <w:rPr>
                <w:rFonts w:ascii="仿宋" w:eastAsia="仿宋" w:hAnsi="仿宋" w:cs="宋体"/>
                <w:color w:val="606060"/>
                <w:kern w:val="0"/>
                <w:sz w:val="24"/>
                <w:szCs w:val="24"/>
              </w:rPr>
              <w:t>0</w:t>
            </w:r>
          </w:p>
        </w:tc>
      </w:tr>
    </w:tbl>
    <w:p w:rsidR="007E339D" w:rsidRPr="007E339D" w:rsidRDefault="007E339D" w:rsidP="007E339D">
      <w:pPr>
        <w:widowControl/>
        <w:shd w:val="clear" w:color="auto" w:fill="FFFFFF"/>
        <w:spacing w:line="560" w:lineRule="atLeas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</w:p>
    <w:p w:rsidR="00321FDF" w:rsidRPr="00AF6F37" w:rsidRDefault="007E339D" w:rsidP="00321FDF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五</w:t>
      </w:r>
      <w:r w:rsidR="00321FDF" w:rsidRPr="00AF6F37">
        <w:rPr>
          <w:rFonts w:ascii="黑体" w:eastAsia="黑体" w:hAnsi="黑体" w:cs="宋体" w:hint="eastAsia"/>
          <w:b/>
          <w:kern w:val="0"/>
          <w:sz w:val="32"/>
          <w:szCs w:val="32"/>
        </w:rPr>
        <w:t>、存在的主要问题及改进情况</w:t>
      </w:r>
    </w:p>
    <w:p w:rsidR="00050D7C" w:rsidRPr="00050D7C" w:rsidRDefault="009D0417" w:rsidP="009D0417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D041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1.2019年整改落实情况：</w:t>
      </w:r>
      <w:r w:rsidRPr="009D041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一是加强对政务公开工作人员的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业</w:t>
      </w:r>
      <w:r w:rsidRPr="009D041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务培训，提高林业政务公开工作的效率和质量;二是及时挖掘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林</w:t>
      </w:r>
      <w:r w:rsidRPr="009D041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业工作中的亮点和经验，加大对林业重点工作，包括造林绿化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、</w:t>
      </w:r>
      <w:r w:rsidRPr="009D041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森林防火、林业有害生物防控等工作的宣传力度，及时更新林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业</w:t>
      </w:r>
      <w:r w:rsidRPr="009D041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工作动态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。</w:t>
      </w:r>
    </w:p>
    <w:p w:rsidR="009D0417" w:rsidRPr="009D0417" w:rsidRDefault="009D0417" w:rsidP="009D0417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D041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2.2020年存在的问题及整改措施：</w:t>
      </w:r>
    </w:p>
    <w:p w:rsidR="009D0417" w:rsidRPr="009D0417" w:rsidRDefault="009D0417" w:rsidP="009D0417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D041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存在的问题：一是对公开的内容不够深刻、范围不够广泛，公开力度需进一步加大。二是对政务公开工作相关要求贯彻落实不够严格，需要进一步加大学习培训力度。</w:t>
      </w:r>
    </w:p>
    <w:p w:rsidR="009D0417" w:rsidRPr="009D0417" w:rsidRDefault="009D0417" w:rsidP="009D0417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D041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改进情况:一是进一步加大政务公开工作力度，及时更新林业工作动态。二是定期组织开展培训和学习，提高工作人员的专业水平和能力。</w:t>
      </w:r>
    </w:p>
    <w:p w:rsidR="00321FDF" w:rsidRPr="00F15D01" w:rsidRDefault="007E339D" w:rsidP="009D0417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</w:rPr>
        <w:t>六</w:t>
      </w:r>
      <w:r w:rsidR="00321FDF" w:rsidRPr="00F15D01">
        <w:rPr>
          <w:rFonts w:ascii="黑体" w:eastAsia="黑体" w:hAnsi="黑体" w:cs="宋体" w:hint="eastAsia"/>
          <w:b/>
          <w:bCs/>
          <w:kern w:val="0"/>
          <w:sz w:val="32"/>
        </w:rPr>
        <w:t>、</w:t>
      </w:r>
      <w:r w:rsidR="00321FDF" w:rsidRPr="00F15D01">
        <w:rPr>
          <w:rFonts w:ascii="黑体" w:eastAsia="黑体" w:hAnsi="黑体" w:cs="宋体" w:hint="eastAsia"/>
          <w:kern w:val="0"/>
          <w:sz w:val="32"/>
          <w:szCs w:val="32"/>
        </w:rPr>
        <w:t>其他需要报告的事项</w:t>
      </w:r>
    </w:p>
    <w:p w:rsidR="00321FDF" w:rsidRPr="00F15D01" w:rsidRDefault="00321FDF" w:rsidP="00321FDF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15D0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无。</w:t>
      </w:r>
    </w:p>
    <w:p w:rsidR="009D0417" w:rsidRDefault="009D0417" w:rsidP="00071F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9D0417" w:rsidRDefault="009D0417" w:rsidP="00071F2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148F3" w:rsidRDefault="009D0417" w:rsidP="009D0417">
      <w:pPr>
        <w:spacing w:line="560" w:lineRule="exact"/>
        <w:ind w:firstLineChars="1800" w:firstLine="578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昌乐县林业发展中心</w:t>
      </w:r>
    </w:p>
    <w:p w:rsidR="009D0417" w:rsidRPr="00321FDF" w:rsidRDefault="009D0417" w:rsidP="009D0417">
      <w:pPr>
        <w:spacing w:line="560" w:lineRule="exact"/>
        <w:ind w:firstLineChars="1900" w:firstLine="610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2021年1月28日</w:t>
      </w:r>
    </w:p>
    <w:sectPr w:rsidR="009D0417" w:rsidRPr="00321FDF" w:rsidSect="002148F3">
      <w:pgSz w:w="11906" w:h="16838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80" w:rsidRDefault="00251780" w:rsidP="00A32B08">
      <w:r>
        <w:separator/>
      </w:r>
    </w:p>
  </w:endnote>
  <w:endnote w:type="continuationSeparator" w:id="0">
    <w:p w:rsidR="00251780" w:rsidRDefault="00251780" w:rsidP="00A3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80" w:rsidRDefault="00251780" w:rsidP="00A32B08">
      <w:r>
        <w:separator/>
      </w:r>
    </w:p>
  </w:footnote>
  <w:footnote w:type="continuationSeparator" w:id="0">
    <w:p w:rsidR="00251780" w:rsidRDefault="00251780" w:rsidP="00A32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8F3"/>
    <w:rsid w:val="00050D7C"/>
    <w:rsid w:val="00071F29"/>
    <w:rsid w:val="00103998"/>
    <w:rsid w:val="001E7987"/>
    <w:rsid w:val="002148F3"/>
    <w:rsid w:val="00251780"/>
    <w:rsid w:val="002F5471"/>
    <w:rsid w:val="00321FDF"/>
    <w:rsid w:val="00324003"/>
    <w:rsid w:val="004127F0"/>
    <w:rsid w:val="0042589A"/>
    <w:rsid w:val="0045288D"/>
    <w:rsid w:val="004C773E"/>
    <w:rsid w:val="00521439"/>
    <w:rsid w:val="00553450"/>
    <w:rsid w:val="005634B5"/>
    <w:rsid w:val="005926DE"/>
    <w:rsid w:val="005B4220"/>
    <w:rsid w:val="00747355"/>
    <w:rsid w:val="007E339D"/>
    <w:rsid w:val="008346EF"/>
    <w:rsid w:val="0093153F"/>
    <w:rsid w:val="009A0C87"/>
    <w:rsid w:val="009D0417"/>
    <w:rsid w:val="00A32B08"/>
    <w:rsid w:val="00A51DA0"/>
    <w:rsid w:val="00A87B80"/>
    <w:rsid w:val="00AB4183"/>
    <w:rsid w:val="00AF6F37"/>
    <w:rsid w:val="00B451C3"/>
    <w:rsid w:val="00BA1B08"/>
    <w:rsid w:val="00C44352"/>
    <w:rsid w:val="00D16497"/>
    <w:rsid w:val="00E320B7"/>
    <w:rsid w:val="00F15D01"/>
    <w:rsid w:val="00F36FED"/>
    <w:rsid w:val="00FC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8F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3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2B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2B08"/>
    <w:rPr>
      <w:sz w:val="18"/>
      <w:szCs w:val="18"/>
    </w:rPr>
  </w:style>
  <w:style w:type="paragraph" w:customStyle="1" w:styleId="p">
    <w:name w:val="p"/>
    <w:basedOn w:val="a"/>
    <w:rsid w:val="00321FDF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51D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1D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397</Words>
  <Characters>2267</Characters>
  <Application>Microsoft Office Word</Application>
  <DocSecurity>0</DocSecurity>
  <Lines>18</Lines>
  <Paragraphs>5</Paragraphs>
  <ScaleCrop>false</ScaleCrop>
  <Company>微软中国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2021-01-21T07:01:00Z</dcterms:created>
  <dcterms:modified xsi:type="dcterms:W3CDTF">2021-02-03T08:50:00Z</dcterms:modified>
</cp:coreProperties>
</file>