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5E8B" w14:textId="11103E75" w:rsidR="006C06CB" w:rsidRPr="006C06CB" w:rsidRDefault="006C06CB" w:rsidP="006C06CB">
      <w:pPr>
        <w:spacing w:line="600" w:lineRule="exact"/>
        <w:jc w:val="center"/>
        <w:rPr>
          <w:rFonts w:ascii="文星标宋" w:eastAsia="文星标宋" w:hAnsi="文星标宋"/>
          <w:sz w:val="44"/>
          <w:szCs w:val="44"/>
        </w:rPr>
      </w:pPr>
      <w:r w:rsidRPr="006C06CB">
        <w:rPr>
          <w:rFonts w:ascii="文星标宋" w:eastAsia="文星标宋" w:hAnsi="文星标宋" w:hint="eastAsia"/>
          <w:sz w:val="44"/>
          <w:szCs w:val="44"/>
        </w:rPr>
        <w:t>《</w:t>
      </w:r>
      <w:r w:rsidRPr="006C06CB">
        <w:rPr>
          <w:rFonts w:ascii="文星标宋" w:eastAsia="文星标宋" w:hAnsi="文星标宋" w:cs="方正小标宋简体" w:hint="eastAsia"/>
          <w:bCs/>
          <w:sz w:val="44"/>
          <w:szCs w:val="44"/>
        </w:rPr>
        <w:t>昌乐县防震减灾事业发展第十四个五年规划</w:t>
      </w:r>
      <w:r w:rsidRPr="006C06CB">
        <w:rPr>
          <w:rFonts w:ascii="文星标宋" w:eastAsia="文星标宋" w:hAnsi="文星标宋" w:hint="eastAsia"/>
          <w:sz w:val="44"/>
          <w:szCs w:val="44"/>
        </w:rPr>
        <w:t>（征求意见稿）》风险评估报告</w:t>
      </w:r>
    </w:p>
    <w:p w14:paraId="4E1BE0C5" w14:textId="77777777" w:rsidR="006C06CB" w:rsidRDefault="006C06CB" w:rsidP="006C06CB">
      <w:pPr>
        <w:rPr>
          <w:rFonts w:ascii="仿宋_GB2312" w:eastAsia="仿宋_GB2312"/>
          <w:sz w:val="32"/>
          <w:szCs w:val="32"/>
        </w:rPr>
      </w:pPr>
    </w:p>
    <w:p w14:paraId="11E5ECFD" w14:textId="29C10477" w:rsidR="006C06CB" w:rsidRPr="00A50684" w:rsidRDefault="006C06CB" w:rsidP="00A2181D">
      <w:pPr>
        <w:ind w:firstLineChars="200" w:firstLine="640"/>
        <w:rPr>
          <w:rFonts w:ascii="黑体" w:eastAsia="黑体" w:hAnsi="黑体"/>
          <w:bCs/>
          <w:sz w:val="32"/>
          <w:szCs w:val="32"/>
        </w:rPr>
      </w:pPr>
      <w:r w:rsidRPr="006C06CB">
        <w:rPr>
          <w:rFonts w:ascii="黑体" w:eastAsia="黑体" w:hAnsi="黑体" w:hint="eastAsia"/>
          <w:sz w:val="32"/>
          <w:szCs w:val="32"/>
        </w:rPr>
        <w:t>引言：</w:t>
      </w:r>
      <w:r w:rsidR="00042100" w:rsidRPr="00A50684">
        <w:rPr>
          <w:rFonts w:ascii="仿宋_GB2312" w:eastAsia="仿宋_GB2312" w:hint="eastAsia"/>
          <w:bCs/>
          <w:sz w:val="32"/>
          <w:szCs w:val="32"/>
        </w:rPr>
        <w:t>防震减灾是国家公共安全的重要组成部分，事关人民群众生命财产安全和社会经济发展大局。为深入贯彻落</w:t>
      </w:r>
      <w:proofErr w:type="gramStart"/>
      <w:r w:rsidR="00042100" w:rsidRPr="00A50684">
        <w:rPr>
          <w:rFonts w:ascii="仿宋_GB2312" w:eastAsia="仿宋_GB2312" w:hint="eastAsia"/>
          <w:bCs/>
          <w:sz w:val="32"/>
          <w:szCs w:val="32"/>
        </w:rPr>
        <w:t>实习近</w:t>
      </w:r>
      <w:proofErr w:type="gramEnd"/>
      <w:r w:rsidR="00042100" w:rsidRPr="00A50684">
        <w:rPr>
          <w:rFonts w:ascii="仿宋_GB2312" w:eastAsia="仿宋_GB2312" w:hint="eastAsia"/>
          <w:bCs/>
          <w:sz w:val="32"/>
          <w:szCs w:val="32"/>
        </w:rPr>
        <w:t>平总书记关于防灾减灾救灾重要论述和防震减灾重要指示批示精神，推进我县新时代防震减灾事业高质量发展和现代化建设，全面提升地震灾害风险防治能力和水平，为建设现代化高品质城市提供坚实的地震安全保障，结合我县防震减灾工作实际，制定第十四个五年规划。</w:t>
      </w:r>
    </w:p>
    <w:p w14:paraId="5F9ECE3D" w14:textId="7C094490" w:rsidR="00A50684" w:rsidRPr="00A50684" w:rsidRDefault="006C06CB" w:rsidP="00A50684">
      <w:pPr>
        <w:ind w:firstLineChars="200" w:firstLine="640"/>
        <w:rPr>
          <w:rFonts w:ascii="仿宋_GB2312" w:eastAsia="仿宋_GB2312"/>
          <w:bCs/>
          <w:sz w:val="32"/>
          <w:szCs w:val="32"/>
        </w:rPr>
      </w:pPr>
      <w:r w:rsidRPr="006C06CB">
        <w:rPr>
          <w:rFonts w:ascii="黑体" w:eastAsia="黑体" w:hAnsi="黑体" w:hint="eastAsia"/>
          <w:sz w:val="32"/>
          <w:szCs w:val="32"/>
        </w:rPr>
        <w:t>起草背景：</w:t>
      </w:r>
      <w:r w:rsidR="00A50684" w:rsidRPr="00A50684">
        <w:rPr>
          <w:rFonts w:ascii="仿宋_GB2312" w:eastAsia="仿宋_GB2312" w:hint="eastAsia"/>
          <w:bCs/>
          <w:sz w:val="32"/>
          <w:szCs w:val="32"/>
        </w:rPr>
        <w:t>防震减灾是国家公共安全的重要组成部分，是重要的基础性、公益性事业，事关人民生命财产安全和经济社会可持续发展。党中央、国务院高度重视防震减灾工作，习近平总书记对防灾减灾救灾和防震减灾</w:t>
      </w:r>
      <w:proofErr w:type="gramStart"/>
      <w:r w:rsidR="00A50684" w:rsidRPr="00A50684">
        <w:rPr>
          <w:rFonts w:ascii="仿宋_GB2312" w:eastAsia="仿宋_GB2312" w:hint="eastAsia"/>
          <w:bCs/>
          <w:sz w:val="32"/>
          <w:szCs w:val="32"/>
        </w:rPr>
        <w:t>作出</w:t>
      </w:r>
      <w:proofErr w:type="gramEnd"/>
      <w:r w:rsidR="00A50684" w:rsidRPr="00A50684">
        <w:rPr>
          <w:rFonts w:ascii="仿宋_GB2312" w:eastAsia="仿宋_GB2312" w:hint="eastAsia"/>
          <w:bCs/>
          <w:sz w:val="32"/>
          <w:szCs w:val="32"/>
        </w:rPr>
        <w:t>一系列重要指示批示，为防震减灾提供根本遵循。编制和实施《规划》是深入贯彻落</w:t>
      </w:r>
      <w:proofErr w:type="gramStart"/>
      <w:r w:rsidR="00A50684" w:rsidRPr="00A50684">
        <w:rPr>
          <w:rFonts w:ascii="仿宋_GB2312" w:eastAsia="仿宋_GB2312" w:hint="eastAsia"/>
          <w:bCs/>
          <w:sz w:val="32"/>
          <w:szCs w:val="32"/>
        </w:rPr>
        <w:t>实习近</w:t>
      </w:r>
      <w:proofErr w:type="gramEnd"/>
      <w:r w:rsidR="00A50684" w:rsidRPr="00A50684">
        <w:rPr>
          <w:rFonts w:ascii="仿宋_GB2312" w:eastAsia="仿宋_GB2312" w:hint="eastAsia"/>
          <w:bCs/>
          <w:sz w:val="32"/>
          <w:szCs w:val="32"/>
        </w:rPr>
        <w:t>平总书记关于防灾减灾救灾重要论述和防震减灾重要指示批示精神的重要举措；是坚持人民至上、生命至上，更好满足包括地震安全在内的人民日益增长的美好生活需要的必然要求；是立足新发展阶段、贯彻新发展理念、构建新发展格局，融入“全灾种、大应急”体系，服务“十四五”时期经济社会发展的客观需要。</w:t>
      </w:r>
    </w:p>
    <w:p w14:paraId="6AF0ACD7" w14:textId="6E73769C" w:rsidR="006C06CB" w:rsidRPr="00A50684" w:rsidRDefault="006C06CB" w:rsidP="006C06CB">
      <w:pPr>
        <w:ind w:firstLineChars="200" w:firstLine="640"/>
        <w:rPr>
          <w:rFonts w:ascii="仿宋_GB2312" w:eastAsia="仿宋_GB2312"/>
          <w:bCs/>
          <w:sz w:val="32"/>
          <w:szCs w:val="32"/>
        </w:rPr>
      </w:pPr>
      <w:r w:rsidRPr="006C06CB">
        <w:rPr>
          <w:rFonts w:ascii="黑体" w:eastAsia="黑体" w:hAnsi="黑体" w:hint="eastAsia"/>
          <w:sz w:val="32"/>
          <w:szCs w:val="32"/>
        </w:rPr>
        <w:t>起草依据：</w:t>
      </w:r>
      <w:r w:rsidR="002F1305" w:rsidRPr="00A50684">
        <w:rPr>
          <w:rFonts w:ascii="仿宋_GB2312" w:eastAsia="仿宋_GB2312" w:hint="eastAsia"/>
          <w:bCs/>
          <w:sz w:val="32"/>
          <w:szCs w:val="32"/>
        </w:rPr>
        <w:t>根据《中华人民共和国防震减灾法》《山东</w:t>
      </w:r>
      <w:r w:rsidR="002F1305" w:rsidRPr="00A50684">
        <w:rPr>
          <w:rFonts w:ascii="仿宋_GB2312" w:eastAsia="仿宋_GB2312" w:hint="eastAsia"/>
          <w:bCs/>
          <w:sz w:val="32"/>
          <w:szCs w:val="32"/>
        </w:rPr>
        <w:lastRenderedPageBreak/>
        <w:t>省防震减灾条例》《山东省防震减灾事业发展第十四个五年规划》《潍坊市应急管理“十四五”规划（2021-2025年）》《潍坊市防震减灾事业发展第十四个五年规划》等有关要求，结合我县实际，起草本规划。</w:t>
      </w:r>
    </w:p>
    <w:p w14:paraId="2E239789" w14:textId="312E0591" w:rsidR="006C06CB" w:rsidRPr="00A50684" w:rsidRDefault="006C06CB" w:rsidP="006C06CB">
      <w:pPr>
        <w:ind w:firstLineChars="200" w:firstLine="640"/>
        <w:rPr>
          <w:rFonts w:ascii="仿宋_GB2312" w:eastAsia="仿宋_GB2312"/>
          <w:bCs/>
          <w:sz w:val="32"/>
          <w:szCs w:val="32"/>
        </w:rPr>
      </w:pPr>
      <w:r w:rsidRPr="006C06CB">
        <w:rPr>
          <w:rFonts w:ascii="黑体" w:eastAsia="黑体" w:hAnsi="黑体" w:hint="eastAsia"/>
          <w:sz w:val="32"/>
          <w:szCs w:val="32"/>
        </w:rPr>
        <w:t>起草过程：</w:t>
      </w:r>
      <w:r w:rsidR="002F1305" w:rsidRPr="00A50684">
        <w:rPr>
          <w:rFonts w:ascii="仿宋_GB2312" w:eastAsia="仿宋_GB2312" w:hint="eastAsia"/>
          <w:bCs/>
          <w:sz w:val="32"/>
          <w:szCs w:val="32"/>
        </w:rPr>
        <w:t>根据县委、县政府领导安排，县</w:t>
      </w:r>
      <w:r w:rsidR="00FB491E">
        <w:rPr>
          <w:rFonts w:ascii="仿宋_GB2312" w:eastAsia="仿宋_GB2312" w:hint="eastAsia"/>
          <w:bCs/>
          <w:sz w:val="32"/>
          <w:szCs w:val="32"/>
        </w:rPr>
        <w:t>应急管理局</w:t>
      </w:r>
      <w:r w:rsidR="002F1305" w:rsidRPr="00A50684">
        <w:rPr>
          <w:rFonts w:ascii="仿宋_GB2312" w:eastAsia="仿宋_GB2312" w:hint="eastAsia"/>
          <w:bCs/>
          <w:sz w:val="32"/>
          <w:szCs w:val="32"/>
        </w:rPr>
        <w:t>牵头起草了《昌乐县防震减灾事业发展第十四个五年规划</w:t>
      </w:r>
      <w:r w:rsidR="00F3122A" w:rsidRPr="00A50684">
        <w:rPr>
          <w:rFonts w:ascii="仿宋_GB2312" w:eastAsia="仿宋_GB2312" w:hint="eastAsia"/>
          <w:bCs/>
          <w:sz w:val="32"/>
          <w:szCs w:val="32"/>
        </w:rPr>
        <w:t>（征求意见稿）</w:t>
      </w:r>
      <w:r w:rsidR="002F1305" w:rsidRPr="00A50684">
        <w:rPr>
          <w:rFonts w:ascii="仿宋_GB2312" w:eastAsia="仿宋_GB2312" w:hint="eastAsia"/>
          <w:bCs/>
          <w:sz w:val="32"/>
          <w:szCs w:val="32"/>
        </w:rPr>
        <w:t>》。</w:t>
      </w:r>
    </w:p>
    <w:p w14:paraId="784067AE" w14:textId="5FA6A08B" w:rsidR="006C06CB" w:rsidRDefault="006C06CB" w:rsidP="002F1305">
      <w:pPr>
        <w:ind w:firstLineChars="200" w:firstLine="640"/>
        <w:rPr>
          <w:rFonts w:ascii="仿宋_GB2312" w:eastAsia="仿宋_GB2312"/>
          <w:sz w:val="32"/>
          <w:szCs w:val="32"/>
        </w:rPr>
      </w:pPr>
      <w:r w:rsidRPr="002F1305">
        <w:rPr>
          <w:rFonts w:ascii="黑体" w:eastAsia="黑体" w:hAnsi="黑体" w:hint="eastAsia"/>
          <w:sz w:val="32"/>
          <w:szCs w:val="32"/>
        </w:rPr>
        <w:t>公开征求意见：</w:t>
      </w:r>
      <w:r w:rsidRPr="006C06CB">
        <w:rPr>
          <w:rFonts w:ascii="仿宋_GB2312" w:eastAsia="仿宋_GB2312" w:hint="eastAsia"/>
          <w:sz w:val="32"/>
          <w:szCs w:val="32"/>
        </w:rPr>
        <w:t>《征求意见稿》通过“中国昌乐”官方网站进行了社会征求意见，并向</w:t>
      </w:r>
      <w:r w:rsidR="002F1305">
        <w:rPr>
          <w:rFonts w:ascii="仿宋_GB2312" w:eastAsia="仿宋_GB2312"/>
          <w:sz w:val="32"/>
          <w:szCs w:val="32"/>
        </w:rPr>
        <w:t>48</w:t>
      </w:r>
      <w:r w:rsidRPr="006C06CB">
        <w:rPr>
          <w:rFonts w:ascii="仿宋_GB2312" w:eastAsia="仿宋_GB2312" w:hint="eastAsia"/>
          <w:sz w:val="32"/>
          <w:szCs w:val="32"/>
        </w:rPr>
        <w:t>个有关单位（部门）</w:t>
      </w:r>
      <w:r w:rsidR="003843D2">
        <w:rPr>
          <w:rFonts w:ascii="仿宋_GB2312" w:eastAsia="仿宋_GB2312" w:hint="eastAsia"/>
          <w:sz w:val="32"/>
          <w:szCs w:val="32"/>
        </w:rPr>
        <w:t>、1</w:t>
      </w:r>
      <w:r w:rsidR="003843D2">
        <w:rPr>
          <w:rFonts w:ascii="仿宋_GB2312" w:eastAsia="仿宋_GB2312"/>
          <w:sz w:val="32"/>
          <w:szCs w:val="32"/>
        </w:rPr>
        <w:t>90</w:t>
      </w:r>
      <w:r w:rsidR="003843D2">
        <w:rPr>
          <w:rFonts w:ascii="仿宋_GB2312" w:eastAsia="仿宋_GB2312" w:hint="eastAsia"/>
          <w:sz w:val="32"/>
          <w:szCs w:val="32"/>
        </w:rPr>
        <w:t>家规模以上工贸企业和2</w:t>
      </w:r>
      <w:r w:rsidR="003843D2">
        <w:rPr>
          <w:rFonts w:ascii="仿宋_GB2312" w:eastAsia="仿宋_GB2312"/>
          <w:sz w:val="32"/>
          <w:szCs w:val="32"/>
        </w:rPr>
        <w:t>0</w:t>
      </w:r>
      <w:r w:rsidR="003843D2">
        <w:rPr>
          <w:rFonts w:ascii="仿宋_GB2312" w:eastAsia="仿宋_GB2312" w:hint="eastAsia"/>
          <w:sz w:val="32"/>
          <w:szCs w:val="32"/>
        </w:rPr>
        <w:t>家</w:t>
      </w:r>
      <w:proofErr w:type="gramStart"/>
      <w:r w:rsidR="003843D2">
        <w:rPr>
          <w:rFonts w:ascii="仿宋_GB2312" w:eastAsia="仿宋_GB2312" w:hint="eastAsia"/>
          <w:sz w:val="32"/>
          <w:szCs w:val="32"/>
        </w:rPr>
        <w:t>危化品企业</w:t>
      </w:r>
      <w:proofErr w:type="gramEnd"/>
      <w:r w:rsidRPr="006C06CB">
        <w:rPr>
          <w:rFonts w:ascii="仿宋_GB2312" w:eastAsia="仿宋_GB2312" w:hint="eastAsia"/>
          <w:sz w:val="32"/>
          <w:szCs w:val="32"/>
        </w:rPr>
        <w:t>征求了意见建议，</w:t>
      </w:r>
      <w:r w:rsidR="003843D2">
        <w:rPr>
          <w:rFonts w:ascii="仿宋_GB2312" w:eastAsia="仿宋_GB2312" w:hint="eastAsia"/>
          <w:sz w:val="32"/>
          <w:szCs w:val="32"/>
        </w:rPr>
        <w:t>均无意见建议</w:t>
      </w:r>
      <w:r w:rsidRPr="006C06CB">
        <w:rPr>
          <w:rFonts w:ascii="仿宋_GB2312" w:eastAsia="仿宋_GB2312" w:hint="eastAsia"/>
          <w:sz w:val="32"/>
          <w:szCs w:val="32"/>
        </w:rPr>
        <w:t>。</w:t>
      </w:r>
    </w:p>
    <w:p w14:paraId="12CFCCBE" w14:textId="667D6899" w:rsidR="006C06CB" w:rsidRPr="006C06CB" w:rsidRDefault="006C06CB" w:rsidP="00DB37D5">
      <w:pPr>
        <w:ind w:firstLineChars="200" w:firstLine="640"/>
        <w:rPr>
          <w:rFonts w:ascii="仿宋_GB2312" w:eastAsia="仿宋_GB2312"/>
          <w:sz w:val="32"/>
          <w:szCs w:val="32"/>
        </w:rPr>
      </w:pPr>
      <w:r w:rsidRPr="006C06CB">
        <w:rPr>
          <w:rFonts w:ascii="黑体" w:eastAsia="黑体" w:hAnsi="黑体" w:hint="eastAsia"/>
          <w:sz w:val="32"/>
          <w:szCs w:val="32"/>
        </w:rPr>
        <w:t>专家论证：</w:t>
      </w:r>
      <w:r w:rsidRPr="006C06CB">
        <w:rPr>
          <w:rFonts w:ascii="仿宋_GB2312" w:eastAsia="仿宋_GB2312" w:hint="eastAsia"/>
          <w:sz w:val="32"/>
          <w:szCs w:val="32"/>
        </w:rPr>
        <w:t>专门委托山东君达工程项目管理有限公司邀请了</w:t>
      </w:r>
      <w:bookmarkStart w:id="0" w:name="_Hlk104560134"/>
      <w:r w:rsidR="00A50684">
        <w:rPr>
          <w:rFonts w:ascii="仿宋_GB2312" w:eastAsia="仿宋_GB2312" w:hint="eastAsia"/>
          <w:sz w:val="32"/>
          <w:szCs w:val="32"/>
        </w:rPr>
        <w:t>潍坊</w:t>
      </w:r>
      <w:proofErr w:type="gramStart"/>
      <w:r w:rsidR="00A50684">
        <w:rPr>
          <w:rFonts w:ascii="仿宋_GB2312" w:eastAsia="仿宋_GB2312" w:hint="eastAsia"/>
          <w:sz w:val="32"/>
          <w:szCs w:val="32"/>
        </w:rPr>
        <w:t>市</w:t>
      </w:r>
      <w:proofErr w:type="gramEnd"/>
      <w:r w:rsidR="00A50684">
        <w:rPr>
          <w:rFonts w:ascii="仿宋_GB2312" w:eastAsia="仿宋_GB2312" w:hint="eastAsia"/>
          <w:sz w:val="32"/>
          <w:szCs w:val="32"/>
        </w:rPr>
        <w:t>市政公用事业服务中心高级工程师刘同玉、潍坊财政评审中心高级工程师张翠香、山东经纬工程管理有限公司工程师李君</w:t>
      </w:r>
      <w:bookmarkEnd w:id="0"/>
      <w:r w:rsidRPr="006C06CB">
        <w:rPr>
          <w:rFonts w:ascii="仿宋_GB2312" w:eastAsia="仿宋_GB2312" w:hint="eastAsia"/>
          <w:sz w:val="32"/>
          <w:szCs w:val="32"/>
        </w:rPr>
        <w:t>等相关专家对《</w:t>
      </w:r>
      <w:r w:rsidR="00DB37D5">
        <w:rPr>
          <w:rFonts w:ascii="仿宋_GB2312" w:eastAsia="仿宋_GB2312" w:hint="eastAsia"/>
          <w:sz w:val="32"/>
          <w:szCs w:val="32"/>
        </w:rPr>
        <w:t>初稿</w:t>
      </w:r>
      <w:r w:rsidRPr="006C06CB">
        <w:rPr>
          <w:rFonts w:ascii="仿宋_GB2312" w:eastAsia="仿宋_GB2312" w:hint="eastAsia"/>
          <w:sz w:val="32"/>
          <w:szCs w:val="32"/>
        </w:rPr>
        <w:t>》进行了论证。经论证认为，</w:t>
      </w:r>
      <w:r w:rsidR="00DB37D5">
        <w:rPr>
          <w:rFonts w:ascii="仿宋_GB2312" w:eastAsia="仿宋_GB2312" w:hint="eastAsia"/>
          <w:sz w:val="32"/>
          <w:szCs w:val="32"/>
        </w:rPr>
        <w:t>该规划</w:t>
      </w:r>
      <w:bookmarkStart w:id="1" w:name="_Hlk104560225"/>
      <w:r w:rsidR="00DB37D5">
        <w:rPr>
          <w:rFonts w:ascii="仿宋_GB2312" w:eastAsia="仿宋_GB2312" w:hint="eastAsia"/>
          <w:sz w:val="32"/>
          <w:szCs w:val="32"/>
        </w:rPr>
        <w:t>指导思想明确，总体目标任务清晰，相关措施保障得力，任务分配到位，监督检查和推进措施安排妥当，整体规划内容完备，能进一步加强应急准备，增强公共服务，大力推进新时代防震减灾治理体系和治理能力现代化建设，提升全县防震减灾应急管理水平。</w:t>
      </w:r>
      <w:bookmarkEnd w:id="1"/>
    </w:p>
    <w:p w14:paraId="4CD47F25" w14:textId="5720420A" w:rsidR="006C06CB" w:rsidRPr="006C06CB" w:rsidRDefault="006C06CB" w:rsidP="006C06CB">
      <w:pPr>
        <w:ind w:firstLineChars="200" w:firstLine="640"/>
        <w:rPr>
          <w:rFonts w:ascii="仿宋_GB2312" w:eastAsia="仿宋_GB2312"/>
          <w:sz w:val="32"/>
          <w:szCs w:val="32"/>
        </w:rPr>
      </w:pPr>
      <w:r w:rsidRPr="006C06CB">
        <w:rPr>
          <w:rFonts w:ascii="黑体" w:eastAsia="黑体" w:hAnsi="黑体" w:hint="eastAsia"/>
          <w:sz w:val="32"/>
          <w:szCs w:val="32"/>
        </w:rPr>
        <w:t>合法性审查：</w:t>
      </w:r>
      <w:r w:rsidRPr="006C06CB">
        <w:rPr>
          <w:rFonts w:ascii="仿宋_GB2312" w:eastAsia="仿宋_GB2312" w:hint="eastAsia"/>
          <w:sz w:val="32"/>
          <w:szCs w:val="32"/>
        </w:rPr>
        <w:t>在取得专家论证意见后，县</w:t>
      </w:r>
      <w:proofErr w:type="gramStart"/>
      <w:r w:rsidR="003843D2">
        <w:rPr>
          <w:rFonts w:ascii="仿宋_GB2312" w:eastAsia="仿宋_GB2312" w:hint="eastAsia"/>
          <w:sz w:val="32"/>
          <w:szCs w:val="32"/>
        </w:rPr>
        <w:t>应急局</w:t>
      </w:r>
      <w:proofErr w:type="gramEnd"/>
      <w:r w:rsidRPr="006C06CB">
        <w:rPr>
          <w:rFonts w:ascii="仿宋_GB2312" w:eastAsia="仿宋_GB2312" w:hint="eastAsia"/>
          <w:sz w:val="32"/>
          <w:szCs w:val="32"/>
        </w:rPr>
        <w:t>成立由</w:t>
      </w:r>
      <w:r w:rsidR="00F3122A">
        <w:rPr>
          <w:rFonts w:ascii="仿宋_GB2312" w:eastAsia="仿宋_GB2312" w:hint="eastAsia"/>
          <w:sz w:val="32"/>
          <w:szCs w:val="32"/>
        </w:rPr>
        <w:t>地震监测中心</w:t>
      </w:r>
      <w:r w:rsidRPr="006C06CB">
        <w:rPr>
          <w:rFonts w:ascii="仿宋_GB2312" w:eastAsia="仿宋_GB2312" w:hint="eastAsia"/>
          <w:sz w:val="32"/>
          <w:szCs w:val="32"/>
        </w:rPr>
        <w:t>等</w:t>
      </w:r>
      <w:r w:rsidR="00F3122A">
        <w:rPr>
          <w:rFonts w:ascii="仿宋_GB2312" w:eastAsia="仿宋_GB2312" w:hint="eastAsia"/>
          <w:sz w:val="32"/>
          <w:szCs w:val="32"/>
        </w:rPr>
        <w:t>科室</w:t>
      </w:r>
      <w:r w:rsidRPr="006C06CB">
        <w:rPr>
          <w:rFonts w:ascii="仿宋_GB2312" w:eastAsia="仿宋_GB2312" w:hint="eastAsia"/>
          <w:sz w:val="32"/>
          <w:szCs w:val="32"/>
        </w:rPr>
        <w:t>组成的工作专班，对《</w:t>
      </w:r>
      <w:r w:rsidR="00DB37D5">
        <w:rPr>
          <w:rFonts w:ascii="仿宋_GB2312" w:eastAsia="仿宋_GB2312" w:hint="eastAsia"/>
          <w:sz w:val="32"/>
          <w:szCs w:val="32"/>
        </w:rPr>
        <w:t>初稿</w:t>
      </w:r>
      <w:r w:rsidRPr="006C06CB">
        <w:rPr>
          <w:rFonts w:ascii="仿宋_GB2312" w:eastAsia="仿宋_GB2312" w:hint="eastAsia"/>
          <w:sz w:val="32"/>
          <w:szCs w:val="32"/>
        </w:rPr>
        <w:t>》进行了风</w:t>
      </w:r>
      <w:r w:rsidRPr="006C06CB">
        <w:rPr>
          <w:rFonts w:ascii="仿宋_GB2312" w:eastAsia="仿宋_GB2312" w:hint="eastAsia"/>
          <w:sz w:val="32"/>
          <w:szCs w:val="32"/>
        </w:rPr>
        <w:lastRenderedPageBreak/>
        <w:t>险评估和合法性审查。县</w:t>
      </w:r>
      <w:proofErr w:type="gramStart"/>
      <w:r w:rsidR="00F3122A">
        <w:rPr>
          <w:rFonts w:ascii="仿宋_GB2312" w:eastAsia="仿宋_GB2312" w:hint="eastAsia"/>
          <w:sz w:val="32"/>
          <w:szCs w:val="32"/>
        </w:rPr>
        <w:t>应急局</w:t>
      </w:r>
      <w:proofErr w:type="gramEnd"/>
      <w:r w:rsidRPr="006C06CB">
        <w:rPr>
          <w:rFonts w:ascii="仿宋_GB2312" w:eastAsia="仿宋_GB2312" w:hint="eastAsia"/>
          <w:sz w:val="32"/>
          <w:szCs w:val="32"/>
        </w:rPr>
        <w:t>根据由县政府安排起草《</w:t>
      </w:r>
      <w:r w:rsidR="00DB37D5" w:rsidRPr="00E61BB7">
        <w:rPr>
          <w:rFonts w:ascii="仿宋_GB2312" w:eastAsia="仿宋_GB2312" w:hint="eastAsia"/>
          <w:sz w:val="32"/>
          <w:szCs w:val="32"/>
        </w:rPr>
        <w:t>昌乐县防震减灾事业发展第十四个五年规划</w:t>
      </w:r>
      <w:r w:rsidRPr="006C06CB">
        <w:rPr>
          <w:rFonts w:ascii="仿宋_GB2312" w:eastAsia="仿宋_GB2312" w:hint="eastAsia"/>
          <w:sz w:val="32"/>
          <w:szCs w:val="32"/>
        </w:rPr>
        <w:t>》初稿，拟报县政府常务会议审定，符合主体规定。县</w:t>
      </w:r>
      <w:proofErr w:type="gramStart"/>
      <w:r w:rsidR="00F3122A">
        <w:rPr>
          <w:rFonts w:ascii="仿宋_GB2312" w:eastAsia="仿宋_GB2312" w:hint="eastAsia"/>
          <w:sz w:val="32"/>
          <w:szCs w:val="32"/>
        </w:rPr>
        <w:t>应急局</w:t>
      </w:r>
      <w:proofErr w:type="gramEnd"/>
      <w:r w:rsidRPr="006C06CB">
        <w:rPr>
          <w:rFonts w:ascii="仿宋_GB2312" w:eastAsia="仿宋_GB2312" w:hint="eastAsia"/>
          <w:sz w:val="32"/>
          <w:szCs w:val="32"/>
        </w:rPr>
        <w:t>根据上级相关文件精神，结合我县实际形成《规划》初稿，通过网站向社会公开征集意见，</w:t>
      </w:r>
      <w:r w:rsidR="00F3122A" w:rsidRPr="006C06CB">
        <w:rPr>
          <w:rFonts w:ascii="仿宋_GB2312" w:eastAsia="仿宋_GB2312" w:hint="eastAsia"/>
          <w:sz w:val="32"/>
          <w:szCs w:val="32"/>
        </w:rPr>
        <w:t>并向</w:t>
      </w:r>
      <w:r w:rsidR="00F3122A">
        <w:rPr>
          <w:rFonts w:ascii="仿宋_GB2312" w:eastAsia="仿宋_GB2312"/>
          <w:sz w:val="32"/>
          <w:szCs w:val="32"/>
        </w:rPr>
        <w:t>48</w:t>
      </w:r>
      <w:r w:rsidR="00F3122A" w:rsidRPr="006C06CB">
        <w:rPr>
          <w:rFonts w:ascii="仿宋_GB2312" w:eastAsia="仿宋_GB2312" w:hint="eastAsia"/>
          <w:sz w:val="32"/>
          <w:szCs w:val="32"/>
        </w:rPr>
        <w:t>个有关单位（部门）</w:t>
      </w:r>
      <w:r w:rsidR="00F3122A">
        <w:rPr>
          <w:rFonts w:ascii="仿宋_GB2312" w:eastAsia="仿宋_GB2312" w:hint="eastAsia"/>
          <w:sz w:val="32"/>
          <w:szCs w:val="32"/>
        </w:rPr>
        <w:t>、1</w:t>
      </w:r>
      <w:r w:rsidR="00F3122A">
        <w:rPr>
          <w:rFonts w:ascii="仿宋_GB2312" w:eastAsia="仿宋_GB2312"/>
          <w:sz w:val="32"/>
          <w:szCs w:val="32"/>
        </w:rPr>
        <w:t>90</w:t>
      </w:r>
      <w:r w:rsidR="00F3122A">
        <w:rPr>
          <w:rFonts w:ascii="仿宋_GB2312" w:eastAsia="仿宋_GB2312" w:hint="eastAsia"/>
          <w:sz w:val="32"/>
          <w:szCs w:val="32"/>
        </w:rPr>
        <w:t>家规模以上工贸企业和2</w:t>
      </w:r>
      <w:r w:rsidR="00F3122A">
        <w:rPr>
          <w:rFonts w:ascii="仿宋_GB2312" w:eastAsia="仿宋_GB2312"/>
          <w:sz w:val="32"/>
          <w:szCs w:val="32"/>
        </w:rPr>
        <w:t>0</w:t>
      </w:r>
      <w:r w:rsidR="00F3122A">
        <w:rPr>
          <w:rFonts w:ascii="仿宋_GB2312" w:eastAsia="仿宋_GB2312" w:hint="eastAsia"/>
          <w:sz w:val="32"/>
          <w:szCs w:val="32"/>
        </w:rPr>
        <w:t>家</w:t>
      </w:r>
      <w:proofErr w:type="gramStart"/>
      <w:r w:rsidR="00F3122A">
        <w:rPr>
          <w:rFonts w:ascii="仿宋_GB2312" w:eastAsia="仿宋_GB2312" w:hint="eastAsia"/>
          <w:sz w:val="32"/>
          <w:szCs w:val="32"/>
        </w:rPr>
        <w:t>危化品企业</w:t>
      </w:r>
      <w:proofErr w:type="gramEnd"/>
      <w:r w:rsidR="00F3122A" w:rsidRPr="006C06CB">
        <w:rPr>
          <w:rFonts w:ascii="仿宋_GB2312" w:eastAsia="仿宋_GB2312" w:hint="eastAsia"/>
          <w:sz w:val="32"/>
          <w:szCs w:val="32"/>
        </w:rPr>
        <w:t>征求了意见建议</w:t>
      </w:r>
      <w:r w:rsidRPr="006C06CB">
        <w:rPr>
          <w:rFonts w:ascii="仿宋_GB2312" w:eastAsia="仿宋_GB2312" w:hint="eastAsia"/>
          <w:sz w:val="32"/>
          <w:szCs w:val="32"/>
        </w:rPr>
        <w:t>后形成本《规划》。《规划》的总体要求、重点任务和主要措施、保障措施也完全符合国务院和省、市</w:t>
      </w:r>
      <w:r w:rsidR="00F3122A">
        <w:rPr>
          <w:rFonts w:ascii="仿宋_GB2312" w:eastAsia="仿宋_GB2312" w:hint="eastAsia"/>
          <w:sz w:val="32"/>
          <w:szCs w:val="32"/>
        </w:rPr>
        <w:t>防震减灾</w:t>
      </w:r>
      <w:r w:rsidRPr="006C06CB">
        <w:rPr>
          <w:rFonts w:ascii="仿宋_GB2312" w:eastAsia="仿宋_GB2312" w:hint="eastAsia"/>
          <w:sz w:val="32"/>
          <w:szCs w:val="32"/>
        </w:rPr>
        <w:t>事业发展规划相关规定和要求。</w:t>
      </w:r>
    </w:p>
    <w:p w14:paraId="258ACFCE" w14:textId="77777777" w:rsidR="005C2121" w:rsidRDefault="006C06CB" w:rsidP="00C75875">
      <w:pPr>
        <w:ind w:firstLineChars="200" w:firstLine="640"/>
        <w:rPr>
          <w:rFonts w:ascii="仿宋_GB2312" w:eastAsia="仿宋_GB2312"/>
          <w:sz w:val="32"/>
          <w:szCs w:val="32"/>
        </w:rPr>
      </w:pPr>
      <w:r w:rsidRPr="006C06CB">
        <w:rPr>
          <w:rFonts w:ascii="黑体" w:eastAsia="黑体" w:hAnsi="黑体" w:hint="eastAsia"/>
          <w:sz w:val="32"/>
          <w:szCs w:val="32"/>
        </w:rPr>
        <w:t>结论：</w:t>
      </w:r>
      <w:r w:rsidR="00F3122A" w:rsidRPr="005C2121">
        <w:rPr>
          <w:rFonts w:ascii="仿宋_GB2312" w:eastAsia="仿宋_GB2312" w:hint="eastAsia"/>
          <w:sz w:val="32"/>
          <w:szCs w:val="32"/>
        </w:rPr>
        <w:t>《昌乐县防震减灾事业发展第十四个五年规划（征求意见稿）》</w:t>
      </w:r>
      <w:r w:rsidRPr="006C06CB">
        <w:rPr>
          <w:rFonts w:ascii="仿宋_GB2312" w:eastAsia="仿宋_GB2312" w:hint="eastAsia"/>
          <w:sz w:val="32"/>
          <w:szCs w:val="32"/>
        </w:rPr>
        <w:t>内容注重衔接</w:t>
      </w:r>
      <w:r w:rsidR="001E75D5" w:rsidRPr="005C2121">
        <w:rPr>
          <w:rFonts w:ascii="仿宋_GB2312" w:eastAsia="仿宋_GB2312" w:hint="eastAsia"/>
          <w:sz w:val="32"/>
          <w:szCs w:val="32"/>
        </w:rPr>
        <w:t>《山东省防震减灾事业发展第十四个五年规划》《潍坊市应急管理“十四五”规划（2021-2025年）》《潍坊市防震减灾事业发展第十四个五年规划》</w:t>
      </w:r>
      <w:r w:rsidRPr="006C06CB">
        <w:rPr>
          <w:rFonts w:ascii="仿宋_GB2312" w:eastAsia="仿宋_GB2312" w:hint="eastAsia"/>
          <w:sz w:val="32"/>
          <w:szCs w:val="32"/>
        </w:rPr>
        <w:t>，又契合了我县</w:t>
      </w:r>
      <w:r w:rsidR="00F3122A">
        <w:rPr>
          <w:rFonts w:ascii="仿宋_GB2312" w:eastAsia="仿宋_GB2312" w:hint="eastAsia"/>
          <w:sz w:val="32"/>
          <w:szCs w:val="32"/>
        </w:rPr>
        <w:t>防震减灾</w:t>
      </w:r>
      <w:r w:rsidRPr="006C06CB">
        <w:rPr>
          <w:rFonts w:ascii="仿宋_GB2312" w:eastAsia="仿宋_GB2312" w:hint="eastAsia"/>
          <w:sz w:val="32"/>
          <w:szCs w:val="32"/>
        </w:rPr>
        <w:t>事业的发展特点，内容全面，重点突出，具有较强的科学性、可行性和可操作性。</w:t>
      </w:r>
      <w:bookmarkStart w:id="2" w:name="_Hlk104559211"/>
      <w:r w:rsidR="005C2121">
        <w:rPr>
          <w:rFonts w:ascii="仿宋_GB2312" w:eastAsia="仿宋_GB2312" w:hint="eastAsia"/>
          <w:sz w:val="32"/>
          <w:szCs w:val="32"/>
        </w:rPr>
        <w:t>《规划》指导思想明确，总体目标任务清晰，相关措施保障得力，任务分配到位，监督检查和推进措施也安排妥当，整体规划内容完备，措施得力，能进一步加强应急准备，增强公共服务，大力推进新时代防震减灾治理体系和治理能力现代化建设，提升全县防震减灾应急管理水平。</w:t>
      </w:r>
      <w:bookmarkEnd w:id="2"/>
      <w:r w:rsidR="005C2121">
        <w:rPr>
          <w:rFonts w:ascii="仿宋_GB2312" w:eastAsia="仿宋_GB2312" w:hint="eastAsia"/>
          <w:sz w:val="32"/>
          <w:szCs w:val="32"/>
        </w:rPr>
        <w:t>《规划》依据国家、省、市关于防震减灾的相关法律法规编制，</w:t>
      </w:r>
      <w:r w:rsidR="005C2121" w:rsidRPr="006C06CB">
        <w:rPr>
          <w:rFonts w:ascii="仿宋_GB2312" w:eastAsia="仿宋_GB2312" w:hint="eastAsia"/>
          <w:sz w:val="32"/>
          <w:szCs w:val="32"/>
        </w:rPr>
        <w:t>完全符合省市有关法律法规政策。</w:t>
      </w:r>
    </w:p>
    <w:p w14:paraId="4E3F580D" w14:textId="1B9F5BF0" w:rsidR="005C2121" w:rsidRDefault="007E5187" w:rsidP="00C75875">
      <w:pPr>
        <w:ind w:firstLineChars="200" w:firstLine="640"/>
        <w:rPr>
          <w:rFonts w:ascii="仿宋_GB2312" w:eastAsia="仿宋_GB2312"/>
          <w:sz w:val="32"/>
          <w:szCs w:val="32"/>
        </w:rPr>
      </w:pPr>
      <w:r>
        <w:rPr>
          <w:rFonts w:ascii="仿宋_GB2312" w:eastAsia="仿宋_GB2312" w:hint="eastAsia"/>
          <w:sz w:val="32"/>
          <w:szCs w:val="32"/>
        </w:rPr>
        <w:lastRenderedPageBreak/>
        <w:t>《规划》</w:t>
      </w:r>
      <w:r w:rsidR="005C2121">
        <w:rPr>
          <w:rFonts w:ascii="仿宋_GB2312" w:eastAsia="仿宋_GB2312" w:hint="eastAsia"/>
          <w:sz w:val="32"/>
          <w:szCs w:val="32"/>
        </w:rPr>
        <w:t>符合</w:t>
      </w:r>
      <w:r>
        <w:rPr>
          <w:rFonts w:ascii="仿宋_GB2312" w:eastAsia="仿宋_GB2312" w:hint="eastAsia"/>
          <w:sz w:val="32"/>
          <w:szCs w:val="32"/>
        </w:rPr>
        <w:t>我县</w:t>
      </w:r>
      <w:r w:rsidR="005C2121">
        <w:rPr>
          <w:rFonts w:ascii="仿宋_GB2312" w:eastAsia="仿宋_GB2312" w:hint="eastAsia"/>
          <w:sz w:val="32"/>
          <w:szCs w:val="32"/>
        </w:rPr>
        <w:t>实际情况，重点任务突出，提出了以防为主，防抗相结合的具体指导思想</w:t>
      </w:r>
      <w:r>
        <w:rPr>
          <w:rFonts w:ascii="仿宋_GB2312" w:eastAsia="仿宋_GB2312" w:hint="eastAsia"/>
          <w:sz w:val="32"/>
          <w:szCs w:val="32"/>
        </w:rPr>
        <w:t>，</w:t>
      </w:r>
      <w:r w:rsidR="005C2121">
        <w:rPr>
          <w:rFonts w:ascii="仿宋_GB2312" w:eastAsia="仿宋_GB2312" w:hint="eastAsia"/>
          <w:sz w:val="32"/>
          <w:szCs w:val="32"/>
        </w:rPr>
        <w:t>并从提升地震监测预警水平，强化地震预报、科学发布地震预警等方面入手，采取房屋加固加强建设工程抗震设防等措施。从完善地震应急救援体系、强化地震应急指挥协调等入手，全方位总动员。</w:t>
      </w:r>
      <w:r>
        <w:rPr>
          <w:rFonts w:ascii="仿宋_GB2312" w:eastAsia="仿宋_GB2312" w:hint="eastAsia"/>
          <w:sz w:val="32"/>
          <w:szCs w:val="32"/>
        </w:rPr>
        <w:t>在地震监测预测预警、地震灾害风险防治、地震应急救援体系建设、社会公众防震减灾素质提升等方面加强建设，查漏补缺，补齐短板，全力提升防震减灾公共服务能力和水平，切实保障全县经济社会发展和人民群众生命财产安全。</w:t>
      </w:r>
    </w:p>
    <w:p w14:paraId="3980F356" w14:textId="44A40F4F" w:rsidR="006C06CB" w:rsidRPr="006C06CB" w:rsidRDefault="006C06CB" w:rsidP="001E75D5">
      <w:pPr>
        <w:ind w:firstLineChars="200" w:firstLine="640"/>
        <w:rPr>
          <w:rFonts w:ascii="仿宋_GB2312" w:eastAsia="仿宋_GB2312"/>
          <w:sz w:val="32"/>
          <w:szCs w:val="32"/>
        </w:rPr>
      </w:pPr>
      <w:r w:rsidRPr="006C06CB">
        <w:rPr>
          <w:rFonts w:ascii="仿宋_GB2312" w:eastAsia="仿宋_GB2312" w:hint="eastAsia"/>
          <w:sz w:val="32"/>
          <w:szCs w:val="32"/>
        </w:rPr>
        <w:t>特此报告。</w:t>
      </w:r>
    </w:p>
    <w:p w14:paraId="168E8897" w14:textId="7422A96B" w:rsidR="00546ED5" w:rsidRDefault="00546ED5">
      <w:pPr>
        <w:rPr>
          <w:rFonts w:ascii="仿宋_GB2312" w:eastAsia="仿宋_GB2312"/>
          <w:sz w:val="32"/>
          <w:szCs w:val="32"/>
        </w:rPr>
      </w:pPr>
    </w:p>
    <w:p w14:paraId="595DFF04" w14:textId="09E466F7" w:rsidR="00FB491E" w:rsidRDefault="00FB491E" w:rsidP="00FB491E">
      <w:pPr>
        <w:jc w:val="right"/>
        <w:rPr>
          <w:rFonts w:ascii="仿宋_GB2312" w:eastAsia="仿宋_GB2312"/>
          <w:sz w:val="32"/>
          <w:szCs w:val="32"/>
        </w:rPr>
      </w:pPr>
      <w:r>
        <w:rPr>
          <w:rFonts w:ascii="仿宋_GB2312" w:eastAsia="仿宋_GB2312" w:hint="eastAsia"/>
          <w:sz w:val="32"/>
          <w:szCs w:val="32"/>
        </w:rPr>
        <w:t>昌乐县应急管理局</w:t>
      </w:r>
    </w:p>
    <w:p w14:paraId="1A4EC3DC" w14:textId="2326C66C" w:rsidR="00FB491E" w:rsidRPr="006C06CB" w:rsidRDefault="00FB491E" w:rsidP="00FB491E">
      <w:pPr>
        <w:jc w:val="right"/>
        <w:rPr>
          <w:rFonts w:ascii="仿宋_GB2312" w:eastAsia="仿宋_GB2312"/>
          <w:sz w:val="32"/>
          <w:szCs w:val="32"/>
        </w:rPr>
      </w:pPr>
      <w:r>
        <w:rPr>
          <w:rFonts w:ascii="仿宋_GB2312" w:eastAsia="仿宋_GB2312" w:hint="eastAsia"/>
          <w:sz w:val="32"/>
          <w:szCs w:val="32"/>
        </w:rPr>
        <w:t>2022年5月</w:t>
      </w:r>
      <w:r w:rsidR="006E6D6B">
        <w:rPr>
          <w:rFonts w:ascii="仿宋_GB2312" w:eastAsia="仿宋_GB2312"/>
          <w:sz w:val="32"/>
          <w:szCs w:val="32"/>
        </w:rPr>
        <w:t>27</w:t>
      </w:r>
      <w:r>
        <w:rPr>
          <w:rFonts w:ascii="仿宋_GB2312" w:eastAsia="仿宋_GB2312" w:hint="eastAsia"/>
          <w:sz w:val="32"/>
          <w:szCs w:val="32"/>
        </w:rPr>
        <w:t>日</w:t>
      </w:r>
    </w:p>
    <w:sectPr w:rsidR="00FB491E" w:rsidRPr="006C06CB" w:rsidSect="00546E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标宋">
    <w:panose1 w:val="0201060400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91D1C"/>
    <w:rsid w:val="00042100"/>
    <w:rsid w:val="000E0571"/>
    <w:rsid w:val="00191D1C"/>
    <w:rsid w:val="001E75D5"/>
    <w:rsid w:val="002115AE"/>
    <w:rsid w:val="002513CA"/>
    <w:rsid w:val="002720A4"/>
    <w:rsid w:val="002F1305"/>
    <w:rsid w:val="003843D2"/>
    <w:rsid w:val="00546ED5"/>
    <w:rsid w:val="005C2121"/>
    <w:rsid w:val="005D44E8"/>
    <w:rsid w:val="006C06CB"/>
    <w:rsid w:val="006E6D6B"/>
    <w:rsid w:val="007E5187"/>
    <w:rsid w:val="00A2181D"/>
    <w:rsid w:val="00A50684"/>
    <w:rsid w:val="00C75875"/>
    <w:rsid w:val="00DB37D5"/>
    <w:rsid w:val="00E61BB7"/>
    <w:rsid w:val="00F3122A"/>
    <w:rsid w:val="00F337FC"/>
    <w:rsid w:val="00FB4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7251"/>
  <w15:chartTrackingRefBased/>
  <w15:docId w15:val="{36D01644-854E-471A-B5EF-FE42A159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E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网 网</dc:creator>
  <cp:keywords/>
  <dc:description/>
  <cp:lastModifiedBy>网 网</cp:lastModifiedBy>
  <cp:revision>12</cp:revision>
  <cp:lastPrinted>2022-05-30T02:46:00Z</cp:lastPrinted>
  <dcterms:created xsi:type="dcterms:W3CDTF">2022-05-23T07:19:00Z</dcterms:created>
  <dcterms:modified xsi:type="dcterms:W3CDTF">2022-12-12T06:03:00Z</dcterms:modified>
</cp:coreProperties>
</file>