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 xml:space="preserve">             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昌乐县</w:t>
      </w:r>
      <w:r>
        <w:rPr>
          <w:rFonts w:hint="eastAsia" w:ascii="文星标宋" w:hAnsi="文星标宋" w:eastAsia="文星标宋" w:cs="文星标宋"/>
          <w:sz w:val="44"/>
          <w:szCs w:val="44"/>
        </w:rPr>
        <w:t>食品药品监管领域基层政务公开标准目录</w:t>
      </w:r>
    </w:p>
    <w:tbl>
      <w:tblPr>
        <w:tblStyle w:val="5"/>
        <w:tblpPr w:leftFromText="180" w:rightFromText="180" w:vertAnchor="text" w:horzAnchor="page" w:tblpX="952" w:tblpY="730"/>
        <w:tblOverlap w:val="never"/>
        <w:tblW w:w="14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2126"/>
        <w:gridCol w:w="1983"/>
        <w:gridCol w:w="852"/>
        <w:gridCol w:w="657"/>
        <w:gridCol w:w="3390"/>
        <w:gridCol w:w="585"/>
        <w:gridCol w:w="690"/>
        <w:gridCol w:w="675"/>
        <w:gridCol w:w="705"/>
        <w:gridCol w:w="639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时限</w:t>
            </w:r>
          </w:p>
        </w:tc>
        <w:tc>
          <w:tcPr>
            <w:tcW w:w="65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主体</w:t>
            </w:r>
          </w:p>
        </w:tc>
        <w:tc>
          <w:tcPr>
            <w:tcW w:w="33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公开渠道和载体</w:t>
            </w:r>
          </w:p>
        </w:tc>
        <w:tc>
          <w:tcPr>
            <w:tcW w:w="1275" w:type="dxa"/>
            <w:gridSpan w:val="2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公开对象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公开方式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continue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657" w:type="dxa"/>
            <w:vMerge w:val="continue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390" w:type="dxa"/>
            <w:vMerge w:val="continue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全社会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特定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群体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主动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依申请</w:t>
            </w:r>
          </w:p>
        </w:tc>
        <w:tc>
          <w:tcPr>
            <w:tcW w:w="63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行政</w:t>
            </w:r>
          </w:p>
          <w:p>
            <w:pPr>
              <w:spacing w:line="300" w:lineRule="exact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6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行政审批部门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□精准推送       □其他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90" w:type="dxa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食品生产经营许可基本信息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6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行政审批部门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□精准推送       □其他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90" w:type="dxa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6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市场监督管理部门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□精准推送       ■其他：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90" w:type="dxa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</w:t>
            </w:r>
          </w:p>
        </w:tc>
        <w:tc>
          <w:tcPr>
            <w:tcW w:w="708" w:type="dxa"/>
            <w:vMerge w:val="continue"/>
            <w:tcBorders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6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市场监督管理部门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□精准推送       ■其他：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90" w:type="dxa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5</w:t>
            </w:r>
          </w:p>
        </w:tc>
        <w:tc>
          <w:tcPr>
            <w:tcW w:w="708" w:type="dxa"/>
            <w:vMerge w:val="continue"/>
            <w:tcBorders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6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市场监督管理部门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□精准推送       ■其他：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90" w:type="dxa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6</w:t>
            </w:r>
          </w:p>
        </w:tc>
        <w:tc>
          <w:tcPr>
            <w:tcW w:w="708" w:type="dxa"/>
            <w:vMerge w:val="continue"/>
            <w:tcBorders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6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市场监督管理部门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□精准推送       ■其他：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化妆品经营企业监督检查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《中华人民共和国政府信息公开条例》《关于全面推进政务公开工作的意见》《食品药品安全监管信息公开管理办法》《化妆品卫生监督条例》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6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市场监督管理部门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□精准推送       ■其他：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6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市场监督管理部门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□精准推送       ■其他：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《中华人民共和国政府信息公开条例》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《关于全面推进政务公开工作的意见》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行政处罚决定形成之日起20个工作日内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市场监督管理部门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□精准推送       ■其他：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10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《中华人民共和国政府信息公开条例》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《关于全面推进政务公开工作的意见》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行政处罚决定形成之日起20个工作日内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市场监督管理部门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□精准推送       ■其他：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11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《中华人民共和国政府信息公开条例》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《关于全面推进政务公开工作的意见》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行政处罚决定形成之日起20个工作日内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市场监督管理部门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□精准推送       ■其他：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12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《中华人民共和国政府信息公开条例》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《关于全面推进政务公开工作的意见》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行政处罚决定形成之日起20个工作日内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市场监督管理部门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□精准推送       ■其他：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13</w:t>
            </w: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信息形成之日起7个工作日内</w:t>
            </w:r>
          </w:p>
        </w:tc>
        <w:tc>
          <w:tcPr>
            <w:tcW w:w="65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市场监督管理部门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□精准推送       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14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信息形成之日起20个工作日内</w:t>
            </w:r>
          </w:p>
        </w:tc>
        <w:tc>
          <w:tcPr>
            <w:tcW w:w="65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市场监督管理部门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□精准推送       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15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信息形成之日起20个工作日内</w:t>
            </w:r>
          </w:p>
        </w:tc>
        <w:tc>
          <w:tcPr>
            <w:tcW w:w="65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市场监督管理部门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□精准推送       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16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信息形成之日起7个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工作日内</w:t>
            </w:r>
          </w:p>
        </w:tc>
        <w:tc>
          <w:tcPr>
            <w:tcW w:w="6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市场监督管理部门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□精准推送       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</w:rPr>
              <w:t>√</w:t>
            </w:r>
          </w:p>
        </w:tc>
      </w:tr>
    </w:tbl>
    <w:p/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03F"/>
    <w:rsid w:val="002809DB"/>
    <w:rsid w:val="00405C79"/>
    <w:rsid w:val="00553C54"/>
    <w:rsid w:val="0056432F"/>
    <w:rsid w:val="0076003F"/>
    <w:rsid w:val="00A874D6"/>
    <w:rsid w:val="00CA7F95"/>
    <w:rsid w:val="00D04682"/>
    <w:rsid w:val="03196FFD"/>
    <w:rsid w:val="1AC44120"/>
    <w:rsid w:val="326168C2"/>
    <w:rsid w:val="335E7ED4"/>
    <w:rsid w:val="39370F40"/>
    <w:rsid w:val="3F405545"/>
    <w:rsid w:val="4FD90279"/>
    <w:rsid w:val="50216702"/>
    <w:rsid w:val="61DF4251"/>
    <w:rsid w:val="63F552C5"/>
    <w:rsid w:val="661A6A8D"/>
    <w:rsid w:val="68B63A9E"/>
    <w:rsid w:val="737179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756</Words>
  <Characters>4312</Characters>
  <Lines>35</Lines>
  <Paragraphs>10</Paragraphs>
  <TotalTime>6</TotalTime>
  <ScaleCrop>false</ScaleCrop>
  <LinksUpToDate>false</LinksUpToDate>
  <CharactersWithSpaces>5058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2020-04-14T07:13:00Z</dcterms:created>
  <dc:creator>China</dc:creator>
  <cp:lastModifiedBy>Administrator</cp:lastModifiedBy>
  <dcterms:modified xsi:type="dcterms:W3CDTF">2020-10-29T07:05:22Z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