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6D" w:rsidRPr="001B286D" w:rsidRDefault="001B286D" w:rsidP="001B286D">
      <w:pPr>
        <w:jc w:val="center"/>
        <w:rPr>
          <w:rFonts w:ascii="黑体" w:eastAsia="黑体" w:hAnsi="黑体"/>
          <w:sz w:val="44"/>
          <w:szCs w:val="44"/>
        </w:rPr>
      </w:pPr>
      <w:r w:rsidRPr="001B286D">
        <w:rPr>
          <w:rFonts w:ascii="黑体" w:eastAsia="黑体" w:hAnsi="黑体" w:hint="eastAsia"/>
          <w:sz w:val="44"/>
          <w:szCs w:val="44"/>
        </w:rPr>
        <w:t>202</w:t>
      </w:r>
      <w:r w:rsidR="007749D9">
        <w:rPr>
          <w:rFonts w:ascii="黑体" w:eastAsia="黑体" w:hAnsi="黑体" w:hint="eastAsia"/>
          <w:sz w:val="44"/>
          <w:szCs w:val="44"/>
        </w:rPr>
        <w:t>6</w:t>
      </w:r>
      <w:r w:rsidRPr="001B286D">
        <w:rPr>
          <w:rFonts w:ascii="黑体" w:eastAsia="黑体" w:hAnsi="黑体" w:hint="eastAsia"/>
          <w:sz w:val="44"/>
          <w:szCs w:val="44"/>
        </w:rPr>
        <w:t>年医疗救助办事指南</w:t>
      </w:r>
    </w:p>
    <w:p w:rsidR="001B286D" w:rsidRDefault="001B286D" w:rsidP="001B286D"/>
    <w:p w:rsidR="001B286D" w:rsidRPr="001B286D" w:rsidRDefault="001B286D" w:rsidP="001B286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>目前，我县医疗救助已实现潍坊市内定点医疗机构“一站式”即时结算，即帮扶对象在定点医疗机构就医的，可实现基本</w:t>
      </w:r>
      <w:proofErr w:type="gramStart"/>
      <w:r w:rsidRPr="001B286D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Pr="001B286D">
        <w:rPr>
          <w:rFonts w:ascii="仿宋" w:eastAsia="仿宋" w:hAnsi="仿宋" w:hint="eastAsia"/>
          <w:sz w:val="32"/>
          <w:szCs w:val="32"/>
        </w:rPr>
        <w:t>保、大病保险、医疗救助、重大疾病再救助“一站式”即时结算，对因各种原因未进行医疗救助即时结算的，可实行手工补报。</w:t>
      </w:r>
    </w:p>
    <w:p w:rsidR="001B286D" w:rsidRPr="001B286D" w:rsidRDefault="001B286D" w:rsidP="001B286D">
      <w:pPr>
        <w:rPr>
          <w:rFonts w:ascii="黑体" w:eastAsia="黑体" w:hAnsi="黑体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</w:t>
      </w:r>
      <w:r w:rsidRPr="001B286D">
        <w:rPr>
          <w:rFonts w:ascii="黑体" w:eastAsia="黑体" w:hAnsi="黑体" w:hint="eastAsia"/>
          <w:sz w:val="32"/>
          <w:szCs w:val="32"/>
        </w:rPr>
        <w:t>一、手工补报所需材料</w:t>
      </w:r>
    </w:p>
    <w:p w:rsidR="001B286D" w:rsidRPr="001B286D" w:rsidRDefault="001B286D" w:rsidP="001B286D">
      <w:pPr>
        <w:rPr>
          <w:rFonts w:ascii="仿宋" w:eastAsia="仿宋" w:hAnsi="仿宋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1.住院收费票据原件、统筹结算单原件（若无原件，需提供复印件及其他部门报销或救助后的材料原件）；</w:t>
      </w:r>
    </w:p>
    <w:p w:rsidR="001B286D" w:rsidRPr="001B286D" w:rsidRDefault="001B286D" w:rsidP="001B286D">
      <w:pPr>
        <w:rPr>
          <w:rFonts w:ascii="仿宋" w:eastAsia="仿宋" w:hAnsi="仿宋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2.申请人银行存折（卡）复印件（特殊原因无法提供本人账户的，需说明与申请人家庭关系，并加盖村委或主管单位公章）。</w:t>
      </w:r>
    </w:p>
    <w:p w:rsidR="001B286D" w:rsidRPr="001B286D" w:rsidRDefault="001B286D" w:rsidP="001B286D">
      <w:pPr>
        <w:rPr>
          <w:rFonts w:ascii="黑体" w:eastAsia="黑体" w:hAnsi="黑体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</w:t>
      </w:r>
      <w:r w:rsidRPr="001B286D">
        <w:rPr>
          <w:rFonts w:ascii="黑体" w:eastAsia="黑体" w:hAnsi="黑体" w:hint="eastAsia"/>
          <w:sz w:val="32"/>
          <w:szCs w:val="32"/>
        </w:rPr>
        <w:t xml:space="preserve">　二、办理地点和咨询电话</w:t>
      </w:r>
    </w:p>
    <w:p w:rsidR="001B286D" w:rsidRPr="001B286D" w:rsidRDefault="001B286D" w:rsidP="001B286D">
      <w:pPr>
        <w:rPr>
          <w:rFonts w:ascii="仿宋" w:eastAsia="仿宋" w:hAnsi="仿宋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1.办理地点：昌乐县医疗保障</w:t>
      </w:r>
      <w:proofErr w:type="gramStart"/>
      <w:r w:rsidRPr="001B286D">
        <w:rPr>
          <w:rFonts w:ascii="仿宋" w:eastAsia="仿宋" w:hAnsi="仿宋" w:hint="eastAsia"/>
          <w:sz w:val="32"/>
          <w:szCs w:val="32"/>
        </w:rPr>
        <w:t>局特殊</w:t>
      </w:r>
      <w:proofErr w:type="gramEnd"/>
      <w:r w:rsidRPr="001B286D">
        <w:rPr>
          <w:rFonts w:ascii="仿宋" w:eastAsia="仿宋" w:hAnsi="仿宋" w:hint="eastAsia"/>
          <w:sz w:val="32"/>
          <w:szCs w:val="32"/>
        </w:rPr>
        <w:t>保障科（</w:t>
      </w:r>
      <w:r>
        <w:rPr>
          <w:rFonts w:ascii="仿宋" w:eastAsia="仿宋" w:hAnsi="仿宋" w:hint="eastAsia"/>
          <w:sz w:val="32"/>
          <w:szCs w:val="32"/>
        </w:rPr>
        <w:t>城关商务社区1号楼</w:t>
      </w:r>
      <w:r w:rsidR="007749D9">
        <w:rPr>
          <w:rFonts w:ascii="仿宋" w:eastAsia="仿宋" w:hAnsi="仿宋" w:hint="eastAsia"/>
          <w:sz w:val="32"/>
          <w:szCs w:val="32"/>
        </w:rPr>
        <w:t>873</w:t>
      </w:r>
      <w:r>
        <w:rPr>
          <w:rFonts w:ascii="仿宋" w:eastAsia="仿宋" w:hAnsi="仿宋" w:hint="eastAsia"/>
          <w:sz w:val="32"/>
          <w:szCs w:val="32"/>
        </w:rPr>
        <w:t>室</w:t>
      </w:r>
      <w:r w:rsidRPr="001B286D">
        <w:rPr>
          <w:rFonts w:ascii="仿宋" w:eastAsia="仿宋" w:hAnsi="仿宋" w:hint="eastAsia"/>
          <w:sz w:val="32"/>
          <w:szCs w:val="32"/>
        </w:rPr>
        <w:t>）。</w:t>
      </w:r>
    </w:p>
    <w:p w:rsidR="00114DFA" w:rsidRPr="001B286D" w:rsidRDefault="001B286D" w:rsidP="001B286D">
      <w:pPr>
        <w:rPr>
          <w:rFonts w:ascii="仿宋" w:eastAsia="仿宋" w:hAnsi="仿宋"/>
          <w:sz w:val="32"/>
          <w:szCs w:val="32"/>
        </w:rPr>
      </w:pPr>
      <w:r w:rsidRPr="001B286D">
        <w:rPr>
          <w:rFonts w:ascii="仿宋" w:eastAsia="仿宋" w:hAnsi="仿宋" w:hint="eastAsia"/>
          <w:sz w:val="32"/>
          <w:szCs w:val="32"/>
        </w:rPr>
        <w:t xml:space="preserve">　　2.咨询电话：0536-</w:t>
      </w:r>
      <w:r w:rsidR="007749D9">
        <w:rPr>
          <w:rFonts w:ascii="仿宋" w:eastAsia="仿宋" w:hAnsi="仿宋" w:hint="eastAsia"/>
          <w:sz w:val="32"/>
          <w:szCs w:val="32"/>
        </w:rPr>
        <w:t>8018691</w:t>
      </w:r>
      <w:bookmarkStart w:id="0" w:name="_GoBack"/>
      <w:bookmarkEnd w:id="0"/>
    </w:p>
    <w:sectPr w:rsidR="00114DFA" w:rsidRPr="001B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80"/>
    <w:rsid w:val="00114DFA"/>
    <w:rsid w:val="00121D5D"/>
    <w:rsid w:val="001B286D"/>
    <w:rsid w:val="007749D9"/>
    <w:rsid w:val="00D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>兆瑞电子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3</cp:revision>
  <dcterms:created xsi:type="dcterms:W3CDTF">2026-06-22T12:25:00Z</dcterms:created>
  <dcterms:modified xsi:type="dcterms:W3CDTF">2026-06-22T12:30:00Z</dcterms:modified>
</cp:coreProperties>
</file>