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B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53E9A6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昌乐县人民政府宝都街道办事处</w:t>
      </w:r>
    </w:p>
    <w:p w14:paraId="4E513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  <w:t>年政府信息公开工作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shd w:val="clear" w:color="auto" w:fill="FFFFFF"/>
        </w:rPr>
        <w:t>报告</w:t>
      </w:r>
    </w:p>
    <w:p w14:paraId="1AF7A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543FE4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贯彻落实《中华人民共和国政府信息公开条例》规定要求，全面总结2025年度政府信息公开工作成效，结合我单位实际，现编制并向社会公布昌乐县人民政府宝都街道办事处2025年政府信息公开工作年度报告。2025年，宝都街道在县委、县政府的坚强领导下，坚持以人民为中心的发展思想，紧扣高质量发展主线，持续深化公开内容、创新公开形式、强化政策解读、及时回应关切，推动政府信息公开工作迈上新台阶，为打造阳光透明、高效服务型政府提供了有力支撑。如对本报告有疑问，请联系昌乐县人民政府宝都街道办事处党政办公室，联系电话：0536-6221993。</w:t>
      </w:r>
    </w:p>
    <w:p w14:paraId="713597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总体情况</w:t>
      </w:r>
    </w:p>
    <w:p w14:paraId="1387F2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宝都街道高举习近平新时代中国特色社会主义思想伟大旗帜，深入践行《政府信息公开条例》，紧扣县委、县政府决策部署，把“群众想看什么”作为“政府公开什么”的指挥棒，全链条、全周期推进政务公开，做到群众关切第一时间回应、政策信息第一时间送达，让公开跑出“加速度”，服务提升“含金量”。</w:t>
      </w:r>
    </w:p>
    <w:p w14:paraId="6273DA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主动公开情况</w:t>
      </w:r>
    </w:p>
    <w:p w14:paraId="05B1A6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持续推动政府信息主动公开目录的动态更新调整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通过门户网站、微信公众号等多种渠道公开重点领域信息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宝都街道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条。其中，依托昌乐县政府门户网站共主动公开政府信息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爱昌乐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 w14:paraId="009696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（二）依申请公开情况</w:t>
      </w:r>
    </w:p>
    <w:p w14:paraId="528D73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依申请公开情况。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1436C2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2A772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申请行政复议、提起行政诉讼情况。全年未发生因政府信息公开被行政复议、提起行政诉讼情况。</w:t>
      </w:r>
    </w:p>
    <w:p w14:paraId="256002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政府信息管理情况</w:t>
      </w:r>
    </w:p>
    <w:bookmarkEnd w:id="0"/>
    <w:p w14:paraId="57C705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深化主动公开，提升政务透明度。确保各栏目内容及时、准确、规范更新，切实增强公开信息的可用性和服务性。二是规范信息管理，压实审核责任。严格落实“公开为常态、不公开为例外”原则与信息发布责任制，明确专人定期开展历史信息核查纠错，加强日常巡检与动态监测，保障网站内容安全、合规、有效。</w:t>
      </w:r>
    </w:p>
    <w:p w14:paraId="0F03C9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（四）政府信息公开平台建设情况</w:t>
      </w:r>
    </w:p>
    <w:p w14:paraId="5A1BB0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宝都街道扎实推进政府信息公开平台建设，持续优化专栏架构与功能，健全信息发布流程机制，从严落实分级审核责任，切实保障公开内容合规、准确、高效。依托“中国·昌乐”政府门户网站集中公开街道机构职责、政策文件、工作进展、年度报告及各类便民服务事项，坚持“应公开尽公开”，确保专栏定位清晰、内容规范、更新及时。同步拓展多元公开渠道，依托“宝都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街道文化站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”微信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视频号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、地方报刊、广播及新媒体平台，常态化开展政策宣传、政务动态发布与公众互动回应，推动线上线下公开协同发力，不断提升政府透明度与服务覆盖面。</w:t>
      </w:r>
    </w:p>
    <w:p w14:paraId="334323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）监督保障情况</w:t>
      </w:r>
    </w:p>
    <w:p w14:paraId="265154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宝都街道严格贯彻《中华人民共和国政府信息公开条例》，依法履行政府信息公开主体责任，统筹指导并协调推进辖区政务公开工作，持续提升政府治理透明度与公信力。明确专门机构及专职人员负责信息公开日常管理，严格执行信息发布审查机制，规范审查流程与标准，妥善处理公开与保密关系，并将政务公开工作成效纳入街道年度绩效考核体系，建立常态化督查与评议机制。积极组织相关人员参加信息公开专题会议与业务培训，不断强化工作人员对政策要求的理解把握和实操能力。明确政务公开工作分管领导，并配备1名专职人员具体负责日常公开事务，确保责任到人、落实到位。</w:t>
      </w:r>
    </w:p>
    <w:p w14:paraId="6B0BB5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927F2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6D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39F4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B03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1B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DB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67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76E974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84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3E1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B7C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DA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BF50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1C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9C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C5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F2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E0AF8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1E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B6760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D6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2A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4AA2E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2A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C7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72BF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3B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8A87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2B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90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40450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C0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FA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A4222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EE5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E4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69FE9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1A3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A3FB0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05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AE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E9205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3F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9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C5199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 w14:paraId="420384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DC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9F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470AA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B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62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2C4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93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35C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0E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4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B9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06C8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4C3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8164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88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EF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34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2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442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DED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B8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95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8A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D11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86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4E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74B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72FDB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FC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B1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E9E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0B7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91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EE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16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D3F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D5B35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2E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0C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C9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EA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E5B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D4E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DF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32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E2AE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596A4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8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9F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36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A8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03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9E9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5DA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F7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A1C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0A5F92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1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B27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E6F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F1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AF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93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C6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219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4A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66D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25E975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7E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DA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C7CD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78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C2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1B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14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84B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32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DE5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946EC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C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0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6B74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5A5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D0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DD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90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B92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9C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9A7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1DE2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7E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C2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16F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E0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BD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79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CC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89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1C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770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D506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D5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77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E6B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23D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60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722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7C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C2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A2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732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85A6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9C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66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3DA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030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2AF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41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1D6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22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50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EFB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7A0E0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F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6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071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7B9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A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84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47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6F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47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BE4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AE268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B2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5D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6D3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29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B6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0EB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FFE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BB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52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D7D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8919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BE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C09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7B1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16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3F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216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EA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FD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41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1F26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CB49E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B3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84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79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4D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3A6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977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B6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BC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C8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4816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83C10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73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788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E3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F2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67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85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9B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35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95F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E7AC9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3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DC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BFF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75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46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82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8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B7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4E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292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6F2694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8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F4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E86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87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64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2A7F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AD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E7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B17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D06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C306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AC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0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59A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07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3E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1B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2D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27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64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D47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AD73B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50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2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D59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A1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61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400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182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C2F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2A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C69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9C4F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3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6B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8C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0FB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302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D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E4A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F0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2B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F9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6CF3A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E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08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E06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9F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E4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A9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BB0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FC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C81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687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63DD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B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36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F1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30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290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F4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6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3C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9E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6C9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D66B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A9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D7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59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EE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B0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021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B8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F6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7BF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3E5F6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9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A4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C2C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C4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E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05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33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D0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B61C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5A380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EB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FC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09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F7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FE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373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1E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B8D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leftChars="0" w:right="0" w:rightChars="0"/>
              <w:jc w:val="center"/>
              <w:textAlignment w:val="auto"/>
              <w:rPr>
                <w:rFonts w:hint="default" w:ascii="宋体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</w:tbl>
    <w:p w14:paraId="4341CCE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53"/>
      </w:tblGrid>
      <w:tr w14:paraId="13D589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7D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06C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F7B6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5B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18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D3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BA3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B9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11D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747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8BBD1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98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42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9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DE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D6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1F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A7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31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30D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9A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03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D2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BC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5B1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FC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A291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0F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B5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A5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A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F7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22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0E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B05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F1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C7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A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6A1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9EA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FC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0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F268B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6ADA05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年存在的主要问题</w:t>
      </w:r>
    </w:p>
    <w:p w14:paraId="2255D9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一是信息公开时效性不足，常态化机制尚未健全。当前信息公开尚未完全融入日常工作流程，存在临时性、被动性现象，且发布流程与格式规范有待进一步统一和强化。</w:t>
      </w:r>
    </w:p>
    <w:p w14:paraId="03996E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二是专业化水平有待提升，信息处理与协同效率需加强。部分公开内容在准确性、完整性方面存在疏漏，业务衔接不够顺畅，整体工作的规范化程度和运转效率仍有提升空间。</w:t>
      </w:r>
    </w:p>
    <w:p w14:paraId="2F3B2D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改进措施</w:t>
      </w:r>
    </w:p>
    <w:p w14:paraId="0F3AAA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一是建立健全常态化、标准化信息公开机制。推动信息公开全面嵌入日常业务工作流程，明确各类信息的公开时限、责任主体与审核流程，制定统一的发布模板与格式规范。探索建立“信息生成-审核-发布”全周期管理台账，引入定期督查与通报机制，变“被动公开”为“主动、及时、规范公开”。</w:t>
      </w:r>
    </w:p>
    <w:p w14:paraId="2AFB40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二是加强专业化能力建设与部门协同。组织开展信息公开专题培训，重点提升信息内容的准确性、完整性与表述规范性。搭建跨部门信息共享与协作平台，明确联络职责，优化业务衔接流程，可依托信息化手段实现信息报送、审核、发布的线上协同，提升整体工作效率与质量。</w:t>
      </w:r>
    </w:p>
    <w:p w14:paraId="2E87B3C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2FF67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（一）收取信息处理费情况。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2025年，宝都街道未收取任何政府信息公开信息处理费。</w:t>
      </w:r>
    </w:p>
    <w:p w14:paraId="32E379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根据辖区实际，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聚焦人居环境整治、项目征迁、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专项整治、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基础设施提升等重点工作推进政务公开，及时上传公开宝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都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街道重点工作。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目前，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涉及政务公开工作要点事项已全部高标准落实。</w:t>
      </w:r>
    </w:p>
    <w:p w14:paraId="18B974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（三）人大代表建议和政协提案办理情况。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2025年，宝都街道承办人大代表建议0件、协办政协委员提案3件。</w:t>
      </w:r>
    </w:p>
    <w:p w14:paraId="7D8F7A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2025年度无创新情况。</w:t>
      </w:r>
    </w:p>
    <w:p w14:paraId="27EE7F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本报告所列数据统计期限为2025年1月1日至2025年12月31日。</w:t>
      </w:r>
    </w:p>
    <w:p w14:paraId="375F67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无。</w:t>
      </w:r>
    </w:p>
    <w:p w14:paraId="1C7E94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无。</w:t>
      </w:r>
    </w:p>
    <w:p w14:paraId="212916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FB9A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30867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昌乐县人民政府宝都街道办事处</w:t>
      </w:r>
    </w:p>
    <w:p w14:paraId="0EC61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2026年1月13日</w:t>
      </w:r>
    </w:p>
    <w:bookmarkEnd w:id="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F2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A742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A742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A3AA8"/>
    <w:multiLevelType w:val="singleLevel"/>
    <w:tmpl w:val="A17A3A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61e44ba1-53c1-4b9b-83bb-c8ead3c5e579"/>
  </w:docVars>
  <w:rsids>
    <w:rsidRoot w:val="00000000"/>
    <w:rsid w:val="00EC6128"/>
    <w:rsid w:val="010178D6"/>
    <w:rsid w:val="01C57F68"/>
    <w:rsid w:val="01E10336"/>
    <w:rsid w:val="049A6738"/>
    <w:rsid w:val="051503A4"/>
    <w:rsid w:val="05EB024F"/>
    <w:rsid w:val="06993B08"/>
    <w:rsid w:val="06BB678A"/>
    <w:rsid w:val="06CE0EAF"/>
    <w:rsid w:val="071B7D78"/>
    <w:rsid w:val="072B77C2"/>
    <w:rsid w:val="07F435F4"/>
    <w:rsid w:val="09F20EFB"/>
    <w:rsid w:val="0E5D701D"/>
    <w:rsid w:val="0ECC6E04"/>
    <w:rsid w:val="12A84089"/>
    <w:rsid w:val="1475664A"/>
    <w:rsid w:val="19C73835"/>
    <w:rsid w:val="1A050AEB"/>
    <w:rsid w:val="1BAD499F"/>
    <w:rsid w:val="1E2726EA"/>
    <w:rsid w:val="1ECD4970"/>
    <w:rsid w:val="23143D09"/>
    <w:rsid w:val="23990008"/>
    <w:rsid w:val="24FF7500"/>
    <w:rsid w:val="25C00E17"/>
    <w:rsid w:val="25C53A59"/>
    <w:rsid w:val="267F4BBC"/>
    <w:rsid w:val="27BD11F7"/>
    <w:rsid w:val="27D41C39"/>
    <w:rsid w:val="27E95187"/>
    <w:rsid w:val="28FE5714"/>
    <w:rsid w:val="2AA21EC3"/>
    <w:rsid w:val="2B0C0453"/>
    <w:rsid w:val="2B8A7BE4"/>
    <w:rsid w:val="2BE2212B"/>
    <w:rsid w:val="2C0C0F51"/>
    <w:rsid w:val="2CDE7B16"/>
    <w:rsid w:val="2DB76824"/>
    <w:rsid w:val="309E2A3B"/>
    <w:rsid w:val="31B54893"/>
    <w:rsid w:val="335C4102"/>
    <w:rsid w:val="36901D98"/>
    <w:rsid w:val="37F870B1"/>
    <w:rsid w:val="380A101D"/>
    <w:rsid w:val="381300ED"/>
    <w:rsid w:val="38D01917"/>
    <w:rsid w:val="396924FA"/>
    <w:rsid w:val="39D97955"/>
    <w:rsid w:val="3D4D397F"/>
    <w:rsid w:val="3E103B8D"/>
    <w:rsid w:val="3EA86A07"/>
    <w:rsid w:val="407B105C"/>
    <w:rsid w:val="41D53A5D"/>
    <w:rsid w:val="42E43F0B"/>
    <w:rsid w:val="42F60675"/>
    <w:rsid w:val="44372886"/>
    <w:rsid w:val="477546FB"/>
    <w:rsid w:val="487435D8"/>
    <w:rsid w:val="4B0D353F"/>
    <w:rsid w:val="4C1741E9"/>
    <w:rsid w:val="4DD34C40"/>
    <w:rsid w:val="4E5B6D88"/>
    <w:rsid w:val="52E14F69"/>
    <w:rsid w:val="53273751"/>
    <w:rsid w:val="539F12D7"/>
    <w:rsid w:val="54AB1DEE"/>
    <w:rsid w:val="565D4A56"/>
    <w:rsid w:val="56EB0052"/>
    <w:rsid w:val="5740571D"/>
    <w:rsid w:val="58D709C9"/>
    <w:rsid w:val="5C5743E0"/>
    <w:rsid w:val="5D6D4A61"/>
    <w:rsid w:val="5F3B4937"/>
    <w:rsid w:val="600112C3"/>
    <w:rsid w:val="61247905"/>
    <w:rsid w:val="61CC1411"/>
    <w:rsid w:val="625F7DC6"/>
    <w:rsid w:val="6471774A"/>
    <w:rsid w:val="65BE7A2D"/>
    <w:rsid w:val="69772924"/>
    <w:rsid w:val="6A192AFD"/>
    <w:rsid w:val="6E557338"/>
    <w:rsid w:val="6F7E7426"/>
    <w:rsid w:val="6FD53DBF"/>
    <w:rsid w:val="72B67FCF"/>
    <w:rsid w:val="73215217"/>
    <w:rsid w:val="745867B6"/>
    <w:rsid w:val="785045A3"/>
    <w:rsid w:val="7AF2164C"/>
    <w:rsid w:val="7BC2255D"/>
    <w:rsid w:val="7BCB334A"/>
    <w:rsid w:val="7D823FCB"/>
    <w:rsid w:val="7F344AAC"/>
    <w:rsid w:val="7F5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3237</Words>
  <Characters>3322</Characters>
  <Lines>0</Lines>
  <Paragraphs>0</Paragraphs>
  <TotalTime>230</TotalTime>
  <ScaleCrop>false</ScaleCrop>
  <LinksUpToDate>false</LinksUpToDate>
  <CharactersWithSpaces>3334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2021-01-20T08:39:00Z</dcterms:created>
  <dc:creator>lenovo</dc:creator>
  <cp:lastModifiedBy>AA</cp:lastModifiedBy>
  <cp:lastPrinted>2024-01-19T05:57:00Z</cp:lastPrinted>
  <dcterms:modified xsi:type="dcterms:W3CDTF">2026-01-20T07:45:30Z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268BCDDD94414D9C89C8B171E5477FC5_13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