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1B" w:rsidRDefault="00050F04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昌乐县审计局2019年</w:t>
      </w:r>
      <w:r w:rsidR="00A7654A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政府信息公开工作</w:t>
      </w:r>
    </w:p>
    <w:p w:rsidR="0044574A" w:rsidRDefault="00A7654A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年度报告</w:t>
      </w:r>
    </w:p>
    <w:p w:rsidR="0044574A" w:rsidRPr="009F3854" w:rsidRDefault="0044574A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32"/>
          <w:szCs w:val="32"/>
        </w:rPr>
      </w:pPr>
    </w:p>
    <w:p w:rsidR="0044574A" w:rsidRDefault="00A7654A">
      <w:pPr>
        <w:pStyle w:val="a5"/>
        <w:widowControl/>
        <w:shd w:val="clear" w:color="auto" w:fill="FFFFFF"/>
        <w:spacing w:beforeAutospacing="0" w:afterAutospacing="0"/>
        <w:ind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一、总体情况</w:t>
      </w:r>
    </w:p>
    <w:p w:rsidR="009B49D1" w:rsidRDefault="009B49D1" w:rsidP="009B49D1">
      <w:pPr>
        <w:widowControl/>
        <w:shd w:val="clear" w:color="auto" w:fill="FFFFFF"/>
        <w:spacing w:line="660" w:lineRule="exact"/>
        <w:ind w:firstLine="48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（一）主动公开情况。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在昌乐政务网</w:t>
      </w:r>
      <w:r>
        <w:rPr>
          <w:rFonts w:ascii="仿宋_GB2312" w:eastAsia="仿宋_GB2312" w:hint="eastAsia"/>
          <w:color w:val="000000"/>
          <w:sz w:val="32"/>
          <w:szCs w:val="32"/>
        </w:rPr>
        <w:t>昌乐县审计局专栏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公布了局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机构职能、组织管理、政策文件、政策解读、规划计划、工作信息、行政权力运行信息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等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7大项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情况，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涉及15个分项。2019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年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县审计局在政府门户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公开信息</w:t>
      </w:r>
      <w:r w:rsidR="008D2E83">
        <w:rPr>
          <w:rFonts w:ascii="仿宋_GB2312" w:eastAsia="仿宋_GB2312" w:hAnsi="Arial" w:cs="Arial" w:hint="eastAsia"/>
          <w:bCs/>
          <w:color w:val="000000"/>
          <w:sz w:val="32"/>
          <w:szCs w:val="32"/>
          <w:shd w:val="clear" w:color="auto" w:fill="FFFFFF"/>
        </w:rPr>
        <w:t>49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条</w:t>
      </w:r>
      <w:r w:rsidR="00786878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，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在微信公众号公开政府信息36条，全年共主动公开</w:t>
      </w:r>
      <w:r w:rsidR="00786878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政府信息85条。</w:t>
      </w:r>
    </w:p>
    <w:p w:rsidR="009B49D1" w:rsidRDefault="009B49D1" w:rsidP="009B49D1">
      <w:pPr>
        <w:widowControl/>
        <w:shd w:val="clear" w:color="auto" w:fill="FFFFFF"/>
        <w:spacing w:line="660" w:lineRule="exact"/>
        <w:ind w:firstLine="480"/>
        <w:rPr>
          <w:rFonts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（二）依申请公开情况。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县审计局2019年无依申请公开情况。</w:t>
      </w:r>
    </w:p>
    <w:p w:rsidR="009B49D1" w:rsidRDefault="009B49D1" w:rsidP="009B49D1">
      <w:pPr>
        <w:widowControl/>
        <w:shd w:val="clear" w:color="auto" w:fill="FFFFFF"/>
        <w:spacing w:line="660" w:lineRule="exact"/>
        <w:ind w:firstLine="480"/>
        <w:rPr>
          <w:rFonts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（三）政府信息管理。</w:t>
      </w:r>
      <w:r w:rsidR="008D2E83" w:rsidRP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县审计局2019年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在局政务公开领导小组的带领下，严格要求、加强管理，进一步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完善政务信息常态化管理机制，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并按照上级政策文件的相关要求，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及时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进行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动态调整。</w:t>
      </w:r>
    </w:p>
    <w:p w:rsidR="009B49D1" w:rsidRDefault="009B49D1" w:rsidP="009B49D1">
      <w:pPr>
        <w:widowControl/>
        <w:shd w:val="clear" w:color="auto" w:fill="FFFFFF"/>
        <w:spacing w:line="660" w:lineRule="exact"/>
        <w:ind w:firstLine="480"/>
        <w:rPr>
          <w:rFonts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（四）公开平台建设。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县审计局开设名为“昌乐县审计局”的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公众微信平台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，2019年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公开政府信息</w:t>
      </w:r>
      <w:r w:rsidR="008D2E83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36条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。</w:t>
      </w:r>
    </w:p>
    <w:p w:rsidR="009B49D1" w:rsidRPr="009B49D1" w:rsidRDefault="009B49D1" w:rsidP="00786878">
      <w:pPr>
        <w:widowControl/>
        <w:shd w:val="clear" w:color="auto" w:fill="FFFFFF"/>
        <w:spacing w:line="660" w:lineRule="exact"/>
        <w:ind w:firstLine="48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（五）监督保障。</w:t>
      </w:r>
      <w:r w:rsidR="00786878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县审计局政务公开工作领导小组经过会议研究，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安排专人负责政务公开工作</w:t>
      </w:r>
      <w:r w:rsidR="00786878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，并加强改进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监督机</w:t>
      </w: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lastRenderedPageBreak/>
        <w:t>制，进一步规范各项流程操作，</w:t>
      </w:r>
      <w:r w:rsidR="00786878" w:rsidRPr="00786878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并</w:t>
      </w:r>
      <w:r w:rsidR="00786878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主动</w:t>
      </w:r>
      <w:r w:rsidR="00786878" w:rsidRPr="00786878"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接受被审计单位和群众的舆论监督，加大了政务公开力度，提高了依法行政水平，有力的推进了本单位各项工作任务的完成，政务公开工作取得了较好成效。</w:t>
      </w:r>
    </w:p>
    <w:p w:rsidR="0044574A" w:rsidRDefault="00A7654A">
      <w:pPr>
        <w:pStyle w:val="a5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708" w:type="dxa"/>
        <w:jc w:val="center"/>
        <w:shd w:val="clear" w:color="auto" w:fill="CEEACA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3073"/>
        <w:gridCol w:w="17"/>
        <w:gridCol w:w="2095"/>
        <w:gridCol w:w="1505"/>
        <w:gridCol w:w="2018"/>
      </w:tblGrid>
      <w:tr w:rsidR="0044574A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44574A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br/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对外公开</w:t>
            </w:r>
          </w:p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总数量</w:t>
            </w:r>
          </w:p>
        </w:tc>
      </w:tr>
      <w:tr w:rsidR="0044574A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 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  <w:tr w:rsidR="0044574A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 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  <w:tr w:rsidR="0044574A">
        <w:trPr>
          <w:trHeight w:val="48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44574A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44574A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  <w:tr w:rsidR="0044574A">
        <w:trPr>
          <w:trHeight w:val="55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78687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B1763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4</w:t>
            </w:r>
          </w:p>
        </w:tc>
      </w:tr>
      <w:tr w:rsidR="0044574A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44574A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44574A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  <w:tr w:rsidR="0044574A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  <w:tr w:rsidR="0044574A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44574A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本年增/减</w:t>
            </w:r>
          </w:p>
        </w:tc>
      </w:tr>
      <w:tr w:rsidR="0044574A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 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  <w:tr w:rsidR="0044574A">
        <w:trPr>
          <w:trHeight w:val="476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:rsidR="0044574A">
        <w:trPr>
          <w:trHeight w:val="427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采购总金额</w:t>
            </w:r>
          </w:p>
        </w:tc>
      </w:tr>
      <w:tr w:rsidR="0044574A">
        <w:trPr>
          <w:trHeight w:val="469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52C9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EEACA" w:themeFill="background1"/>
            <w:tcMar>
              <w:left w:w="108" w:type="dxa"/>
              <w:right w:w="108" w:type="dxa"/>
            </w:tcMar>
            <w:vAlign w:val="center"/>
          </w:tcPr>
          <w:p w:rsidR="0044574A" w:rsidRDefault="00052C9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44574A" w:rsidRDefault="0044574A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44574A" w:rsidRDefault="00A7654A">
      <w:pPr>
        <w:pStyle w:val="a5"/>
        <w:widowControl/>
        <w:shd w:val="clear" w:color="auto" w:fill="FFFFFF"/>
        <w:spacing w:beforeAutospacing="0" w:after="240" w:afterAutospacing="0"/>
        <w:ind w:leftChars="-95" w:left="-199" w:firstLine="620"/>
        <w:jc w:val="both"/>
        <w:rPr>
          <w:rFonts w:ascii="黑体" w:eastAsia="黑体" w:hAnsi="黑体" w:cs="黑体"/>
          <w:b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:rsidR="0044574A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（本列数据的勾稽关系为：第一项加第二项之和，</w:t>
            </w:r>
          </w:p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44574A">
        <w:trPr>
          <w:trHeight w:val="425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44574A">
        <w:trPr>
          <w:trHeight w:val="1127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60" w:lineRule="exact"/>
              <w:ind w:leftChars="-30" w:left="-63" w:rightChars="-64" w:right="-134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jc w:val="center"/>
              <w:rPr>
                <w:rFonts w:ascii="宋体"/>
                <w:sz w:val="24"/>
              </w:rPr>
            </w:pPr>
          </w:p>
        </w:tc>
      </w:tr>
      <w:tr w:rsidR="0044574A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82134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82134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5.要求行政机关确认或重新</w:t>
            </w:r>
          </w:p>
          <w:p w:rsidR="0044574A" w:rsidRDefault="00A7654A">
            <w:pPr>
              <w:widowControl/>
              <w:spacing w:line="300" w:lineRule="exact"/>
              <w:ind w:firstLineChars="100" w:firstLine="200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78687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4574A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82134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44574A" w:rsidRDefault="0044574A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44574A" w:rsidRDefault="00A7654A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44574A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44574A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71" w:left="-149" w:rightChars="-81" w:right="-17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44574A" w:rsidRDefault="00A7654A">
            <w:pPr>
              <w:widowControl/>
              <w:ind w:leftChars="-71" w:left="-149" w:rightChars="-81" w:right="-17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21" w:left="-43" w:rightChars="-63" w:right="-132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39" w:left="-82" w:rightChars="-46" w:right="-9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56" w:left="-118" w:rightChars="-56" w:right="-118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44574A" w:rsidRDefault="00A7654A">
            <w:pPr>
              <w:widowControl/>
              <w:ind w:leftChars="-56" w:left="-118" w:rightChars="-56" w:right="-11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44574A" w:rsidRDefault="00A7654A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44574A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44574A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50" w:left="-105" w:rightChars="-60" w:right="-126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41" w:left="-86" w:rightChars="-42" w:right="-8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60" w:left="-126" w:rightChars="-65" w:right="-136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44574A" w:rsidRDefault="00A7654A">
            <w:pPr>
              <w:widowControl/>
              <w:ind w:leftChars="-60" w:left="-126" w:rightChars="-65" w:right="-136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78" w:left="-164" w:rightChars="-73" w:right="-153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44574A" w:rsidRDefault="00A7654A">
            <w:pPr>
              <w:widowControl/>
              <w:ind w:leftChars="-78" w:left="-164" w:rightChars="-73" w:right="-153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47" w:left="-99" w:rightChars="-37" w:right="-7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65" w:left="-136" w:rightChars="-59" w:right="-124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44574A" w:rsidRDefault="00A7654A">
            <w:pPr>
              <w:widowControl/>
              <w:ind w:leftChars="-65" w:left="-136" w:rightChars="-59" w:right="-124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83" w:left="-173" w:rightChars="-64" w:right="-134" w:hanging="1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44574A" w:rsidRDefault="00A7654A">
            <w:pPr>
              <w:widowControl/>
              <w:ind w:leftChars="-83" w:left="-173" w:rightChars="-64" w:right="-134" w:hang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ind w:leftChars="-33" w:left="-67" w:rightChars="-50" w:right="-105" w:hangingChars="1" w:hanging="2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44574A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82134C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8213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A7654A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74A" w:rsidRDefault="0082134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44574A" w:rsidRDefault="0044574A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24"/>
        </w:rPr>
      </w:pPr>
    </w:p>
    <w:p w:rsidR="00387970" w:rsidRDefault="00A7654A" w:rsidP="0038797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EB49F5" w:rsidRPr="008D2E83" w:rsidRDefault="0082134C" w:rsidP="00387970">
      <w:pPr>
        <w:pStyle w:val="a5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</w:pP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我局的政府信息公开工作，在县政务公开领导小组办公室的领导下，取得了新的进展，但也存在工作经验不足、公开的信息内容有待进一步完善、信息公开工作还需</w:t>
      </w:r>
      <w:r w:rsidR="00EB49F5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进一步规范；政府信息公开时效性和公开质量有待进一步提高等问题。</w:t>
      </w:r>
    </w:p>
    <w:p w:rsidR="00387970" w:rsidRPr="008D2E83" w:rsidRDefault="00786878" w:rsidP="00387970">
      <w:pPr>
        <w:pStyle w:val="a5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针对以上问题和不足，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我局采取有效措施，积极改进，严格按照政府信息公开的规范性文件要求，认真做好信息收集、填报、审查、发布等工作，接受社会各界的广泛监督</w:t>
      </w:r>
      <w:r w:rsidR="00EB49F5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，政务公开工作取得了一定提高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 xml:space="preserve">。 </w:t>
      </w:r>
    </w:p>
    <w:p w:rsidR="00387970" w:rsidRPr="008D2E83" w:rsidRDefault="00BA384C" w:rsidP="00387970">
      <w:pPr>
        <w:pStyle w:val="a5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</w:pP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一是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公开内容</w:t>
      </w: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进一步充实，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在处理好保密与公开关系的前提下，进一步完善主动公开的政府信息目录</w:t>
      </w: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框架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，充实公开内容。</w:t>
      </w:r>
    </w:p>
    <w:p w:rsidR="0082134C" w:rsidRPr="008D2E83" w:rsidRDefault="00BA384C" w:rsidP="00387970">
      <w:pPr>
        <w:pStyle w:val="a5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</w:pP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二是增强公开的全面性和实效性，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不断丰富信息公开载体，</w:t>
      </w: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推行“昌乐县审计局”公众号，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加大信息公开力度，</w:t>
      </w: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并且紧扣时事热点，对被审计单位及广大人民群众重点关注的政策进行解读公开，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切实提高政府信息公开工作水平。</w:t>
      </w:r>
      <w:r w:rsidR="008213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 </w:t>
      </w:r>
    </w:p>
    <w:p w:rsidR="0082134C" w:rsidRPr="008D2E83" w:rsidRDefault="0082134C" w:rsidP="00387970">
      <w:pPr>
        <w:pStyle w:val="a5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cstheme="minorBidi"/>
          <w:bCs/>
          <w:color w:val="000000"/>
          <w:kern w:val="2"/>
          <w:sz w:val="32"/>
          <w:szCs w:val="32"/>
          <w:shd w:val="clear" w:color="auto" w:fill="FFFFFF"/>
        </w:rPr>
      </w:pP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lastRenderedPageBreak/>
        <w:t>三是</w:t>
      </w:r>
      <w:bookmarkStart w:id="0" w:name="_GoBack"/>
      <w:bookmarkEnd w:id="0"/>
      <w:r w:rsidR="00BA38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进一步完</w:t>
      </w: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善长效工作机制</w:t>
      </w:r>
      <w:r w:rsidR="00BA38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，派专人负责政务公开工作，</w:t>
      </w: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确保政府信息公开工作</w:t>
      </w:r>
      <w:r w:rsidR="00BA384C"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往</w:t>
      </w: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制度化、规范化发展，深入、持续、高效地开展政府信息公开工作。</w:t>
      </w:r>
      <w:r w:rsidRPr="008D2E83">
        <w:rPr>
          <w:rFonts w:ascii="仿宋_GB2312" w:eastAsia="仿宋_GB2312" w:cstheme="minorBidi" w:hint="eastAsia"/>
          <w:bCs/>
          <w:color w:val="000000"/>
          <w:kern w:val="2"/>
          <w:sz w:val="32"/>
          <w:szCs w:val="32"/>
          <w:shd w:val="clear" w:color="auto" w:fill="FFFFFF"/>
        </w:rPr>
        <w:t> </w:t>
      </w:r>
    </w:p>
    <w:p w:rsidR="00786878" w:rsidRDefault="00786878" w:rsidP="00786878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六、其他需要报告的事项</w:t>
      </w:r>
    </w:p>
    <w:p w:rsidR="0082134C" w:rsidRPr="00786878" w:rsidRDefault="00786878" w:rsidP="0082134C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82134C" w:rsidRDefault="0082134C" w:rsidP="0082134C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82134C" w:rsidSect="00445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6A7" w:rsidRDefault="007726A7" w:rsidP="0044574A">
      <w:r>
        <w:separator/>
      </w:r>
    </w:p>
  </w:endnote>
  <w:endnote w:type="continuationSeparator" w:id="1">
    <w:p w:rsidR="007726A7" w:rsidRDefault="007726A7" w:rsidP="00445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9E" w:rsidRDefault="001D4E9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0094"/>
      <w:docPartObj>
        <w:docPartGallery w:val="Page Numbers (Bottom of Page)"/>
        <w:docPartUnique/>
      </w:docPartObj>
    </w:sdtPr>
    <w:sdtContent>
      <w:p w:rsidR="001D4E9E" w:rsidRDefault="001D4E9E">
        <w:pPr>
          <w:pStyle w:val="a3"/>
          <w:jc w:val="center"/>
        </w:pPr>
        <w:fldSimple w:instr=" PAGE   \* MERGEFORMAT ">
          <w:r w:rsidRPr="001D4E9E">
            <w:rPr>
              <w:noProof/>
              <w:lang w:val="zh-CN"/>
            </w:rPr>
            <w:t>1</w:t>
          </w:r>
        </w:fldSimple>
      </w:p>
    </w:sdtContent>
  </w:sdt>
  <w:p w:rsidR="0044574A" w:rsidRDefault="0044574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9E" w:rsidRDefault="001D4E9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6A7" w:rsidRDefault="007726A7" w:rsidP="0044574A">
      <w:r>
        <w:separator/>
      </w:r>
    </w:p>
  </w:footnote>
  <w:footnote w:type="continuationSeparator" w:id="1">
    <w:p w:rsidR="007726A7" w:rsidRDefault="007726A7" w:rsidP="00445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9E" w:rsidRDefault="001D4E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9E" w:rsidRDefault="001D4E9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9E" w:rsidRDefault="001D4E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4105D4"/>
    <w:rsid w:val="00050F04"/>
    <w:rsid w:val="00052C97"/>
    <w:rsid w:val="000D1159"/>
    <w:rsid w:val="001D4E9E"/>
    <w:rsid w:val="002C5B52"/>
    <w:rsid w:val="003261E6"/>
    <w:rsid w:val="00387970"/>
    <w:rsid w:val="003F475E"/>
    <w:rsid w:val="0044574A"/>
    <w:rsid w:val="00476ACF"/>
    <w:rsid w:val="007726A7"/>
    <w:rsid w:val="00786878"/>
    <w:rsid w:val="0082134C"/>
    <w:rsid w:val="008751BA"/>
    <w:rsid w:val="00884E95"/>
    <w:rsid w:val="008D2E83"/>
    <w:rsid w:val="00901FD7"/>
    <w:rsid w:val="009600E1"/>
    <w:rsid w:val="009844C0"/>
    <w:rsid w:val="009B49D1"/>
    <w:rsid w:val="009D3FA0"/>
    <w:rsid w:val="009F3854"/>
    <w:rsid w:val="00A7654A"/>
    <w:rsid w:val="00AD3CA8"/>
    <w:rsid w:val="00B121CD"/>
    <w:rsid w:val="00B1763C"/>
    <w:rsid w:val="00BA384C"/>
    <w:rsid w:val="00C26EFC"/>
    <w:rsid w:val="00D75E1B"/>
    <w:rsid w:val="00EB49F5"/>
    <w:rsid w:val="2E223195"/>
    <w:rsid w:val="37464714"/>
    <w:rsid w:val="40066E40"/>
    <w:rsid w:val="4B24395B"/>
    <w:rsid w:val="51DA7BFD"/>
    <w:rsid w:val="56015F00"/>
    <w:rsid w:val="5C7B7A1F"/>
    <w:rsid w:val="5DD73EFD"/>
    <w:rsid w:val="7B41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7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457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457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44574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0"/>
    <w:uiPriority w:val="99"/>
    <w:unhideWhenUsed/>
    <w:rsid w:val="0082134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rsid w:val="0082134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4E9E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</dc:creator>
  <cp:lastModifiedBy>Windows 用户</cp:lastModifiedBy>
  <cp:revision>12</cp:revision>
  <cp:lastPrinted>2020-01-09T01:49:00Z</cp:lastPrinted>
  <dcterms:created xsi:type="dcterms:W3CDTF">2020-01-15T03:36:00Z</dcterms:created>
  <dcterms:modified xsi:type="dcterms:W3CDTF">2020-01-17T06:16:00Z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