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C9BF1">
      <w:pPr>
        <w:pStyle w:val="4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</w:pPr>
    </w:p>
    <w:p w14:paraId="497FF9A7">
      <w:pPr>
        <w:pStyle w:val="4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  <w:t>昌乐县畜牧业发展中心</w:t>
      </w:r>
    </w:p>
    <w:p w14:paraId="6ED45AF7">
      <w:pPr>
        <w:pStyle w:val="4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文星标宋" w:hAnsi="文星标宋" w:eastAsia="文星标宋"/>
          <w:b w:val="0"/>
          <w:bCs w:val="0"/>
          <w:sz w:val="44"/>
          <w:szCs w:val="44"/>
        </w:rPr>
        <w:t>政府信息公开工作年度报告</w:t>
      </w:r>
    </w:p>
    <w:p w14:paraId="4B6A23F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0F7E56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年度报告根据《中华人民共和国政府信息公开条例》和《国务院办公厅政府信息与政务公开办公室关于印发&lt;中华人民共和国政府信息公开工作年度报告格式&gt;的通知》（国办公开办函〔2021〕30号）相关要求编制，内容包括总体情况、主动公开政府信息情况、收到和处理政府信息公开申请情况、政府信息公开行政复议和行政诉讼情况、存在的主要问题及改进情况、其他需要报告的事项等六个部分。本年度报告中所列数据统计期限从2025年1月1日到2025年12月31日止。</w:t>
      </w:r>
    </w:p>
    <w:p w14:paraId="246E1ED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一、总体情况</w:t>
      </w:r>
    </w:p>
    <w:p w14:paraId="532660E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，我中心认真落实省、市、县关于全面推进政务公开工作决策部署，严格按照《中华人民共和国政府信息公开条例》，坚持以公开为常态、不公开为例外原则，推进决策公开、执行公开、管理公开、服务公开、结果公开。积极开展政府信息公开工作，依法保障公民获取政府信息，提高政府工作透明度。</w:t>
      </w:r>
    </w:p>
    <w:p w14:paraId="5D1E0BA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（一）主动公开情况</w:t>
      </w:r>
    </w:p>
    <w:p w14:paraId="4ABB739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，我中心充分利用县政府门户网站、政务微信等渠道，主动向社会公开机构设置、领导信息、以及重点领域的相关信息，其中政府信息公开专栏主动公开政府信息31条，其他主动公开政府信息和便民信息52条。</w:t>
      </w:r>
    </w:p>
    <w:p w14:paraId="6CA6167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（二）依申请公开情况</w:t>
      </w:r>
    </w:p>
    <w:p w14:paraId="7ECB6B3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2025年我中心共收到依公开申请事项0件，与去年相比减少0件，全年因政府信息公开引起的行政复议0件、行政诉讼0件。</w:t>
      </w:r>
    </w:p>
    <w:p w14:paraId="31E1784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（三）政府信息管理情况</w:t>
      </w:r>
    </w:p>
    <w:p w14:paraId="51A6D4B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深化基层政务公开标准化规范化建设，动态调整公开目录体系。健全信息审核发布机制，降低信息发布错误率，加强存量信息检查力度，即查即改，严格把控国家秘密、工作秘密和个人敏感信息泄露。</w:t>
      </w:r>
    </w:p>
    <w:p w14:paraId="491E72D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（四）政府信息公开平台建设情况</w:t>
      </w:r>
    </w:p>
    <w:p w14:paraId="53FD82E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在中国昌乐门户网站专栏公布部门工作动态、机构职能、组织管理、政策文件、政策解读、规划计划、工作信息、建议提案、重大项目批准和实施等信息。</w:t>
      </w:r>
    </w:p>
    <w:p w14:paraId="0A5A4F2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（五）监督保障情况</w:t>
      </w:r>
    </w:p>
    <w:p w14:paraId="30F2846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加强培训指导，提高全中心人员公开意识，切实保障需向社会公开的信息都能主动按时发布。建立全系统公开要点，定期梳理信息公开情况，及时查缺补漏，总结提升。</w:t>
      </w:r>
    </w:p>
    <w:p w14:paraId="6276DD6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9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二、行政机关主动公开政府信息情况</w:t>
      </w:r>
    </w:p>
    <w:tbl>
      <w:tblPr>
        <w:tblStyle w:val="2"/>
        <w:tblW w:w="8708" w:type="dxa"/>
        <w:jc w:val="center"/>
        <w:tblBorders>
          <w:top w:val="none" w:color="D3D3D3" w:sz="6" w:space="0"/>
          <w:left w:val="none" w:color="D3D3D3" w:sz="6" w:space="0"/>
          <w:bottom w:val="none" w:color="D3D3D3" w:sz="6" w:space="0"/>
          <w:right w:val="none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2112"/>
        <w:gridCol w:w="1505"/>
        <w:gridCol w:w="2018"/>
      </w:tblGrid>
      <w:tr w14:paraId="553A9007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A0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1813EDB7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D9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73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9F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BD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45C651FD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7A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82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53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52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2A7716E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94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0B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80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5D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257CABF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C5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6D6F498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37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68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1B99A305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A32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78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7D2372C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D8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5A73B21E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21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4C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279BCD5A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AF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28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3B3552E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D82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B6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198A14D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BA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64A1B624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FA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B9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6F70DB7A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94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E9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5DC87E5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12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三、行政机关收到和处理政府信息公开申请情况</w:t>
      </w:r>
    </w:p>
    <w:tbl>
      <w:tblPr>
        <w:tblStyle w:val="2"/>
        <w:tblW w:w="0" w:type="auto"/>
        <w:jc w:val="center"/>
        <w:tblBorders>
          <w:top w:val="none" w:color="D3D3D3" w:sz="6" w:space="0"/>
          <w:left w:val="none" w:color="D3D3D3" w:sz="6" w:space="0"/>
          <w:bottom w:val="none" w:color="D3D3D3" w:sz="6" w:space="0"/>
          <w:right w:val="none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334"/>
        <w:gridCol w:w="2531"/>
        <w:gridCol w:w="790"/>
        <w:gridCol w:w="534"/>
        <w:gridCol w:w="534"/>
        <w:gridCol w:w="534"/>
        <w:gridCol w:w="534"/>
        <w:gridCol w:w="510"/>
        <w:gridCol w:w="605"/>
      </w:tblGrid>
      <w:tr w14:paraId="42D3F504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6E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</w:t>
            </w:r>
          </w:p>
          <w:p w14:paraId="06A69D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64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066A0E2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5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3F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64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A6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27AEAA2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B5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B1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B9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06" w:right="-107" w:hanging="1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D9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07" w:right="-107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D7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07" w:right="-107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8A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06" w:right="-107" w:hanging="1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97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63" w:right="-134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3F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31B21A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EF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17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29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C59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10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900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85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2A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D28F3A4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1C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ED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42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56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FB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DB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5E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30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1E3873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38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74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E0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EE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BF2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44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51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08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35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AF8E2F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4E7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34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89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D5E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13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F1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0F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1C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66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C0734D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5F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AD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07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4E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0E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FA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AE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AE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D69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78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57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3894F9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56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2D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8F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90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6F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DA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36F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20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AD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E54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28E2F9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52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67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79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BA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72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22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88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C9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F7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58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AE2064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6B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A6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4A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AE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39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E6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30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B5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2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46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85293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42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3C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4C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12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44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73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21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01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B3C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256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B7D8B9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6F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6B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C4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BD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24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F9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30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25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45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B5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24510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F2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10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B4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49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67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C64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63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5C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62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EC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A1856D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7E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15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9F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8B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70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89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97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4EC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11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B7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1E8006B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A0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F80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07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46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AD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A1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E3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05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B5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69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F1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DC472F0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34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58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E1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6E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19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F3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0D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1F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2F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9E4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FC7262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4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25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C4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3F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C5A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457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0E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DF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CB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56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55F175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87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B4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07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35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EB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AC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9A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57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69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04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E0F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709DE53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87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01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53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2A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183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E6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40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DC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1C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4D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CD8011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5D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BC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EB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5D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2D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8C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45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C5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68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38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292892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A1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8F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33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DC8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43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1A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12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FA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04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32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A2DF9E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F3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E9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48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</w:t>
            </w:r>
          </w:p>
          <w:p w14:paraId="2825C2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F1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57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60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F4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21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A10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02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DF2980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FF1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91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7B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E0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7A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9B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22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9A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DE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3F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398549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D6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43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85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E3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36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D3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62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B0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FC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79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1B3EC5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63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16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57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39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E2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A2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DB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B2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EE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7C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092431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EC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4F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05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18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97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B4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52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C8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D4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3B7053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DA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D5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FC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1AA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3C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22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F2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D3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04D579C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12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四、因政府信息公开工作被申请行政复议、提起行政诉讼情况</w:t>
      </w:r>
    </w:p>
    <w:tbl>
      <w:tblPr>
        <w:tblStyle w:val="2"/>
        <w:tblW w:w="9071" w:type="dxa"/>
        <w:jc w:val="center"/>
        <w:tblBorders>
          <w:top w:val="none" w:color="D3D3D3" w:sz="6" w:space="0"/>
          <w:left w:val="none" w:color="D3D3D3" w:sz="6" w:space="0"/>
          <w:bottom w:val="none" w:color="D3D3D3" w:sz="6" w:space="0"/>
          <w:right w:val="none" w:color="D3D3D3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3691514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55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46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6286488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C5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49" w:right="-17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645E4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49" w:right="-17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D9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43" w:right="-132" w:hanging="1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5E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82" w:right="-97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A8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18" w:right="-118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1B113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18" w:right="-118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57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</w:t>
            </w:r>
          </w:p>
          <w:p w14:paraId="4E3534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C4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7B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7ABF5CD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44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40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36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E4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24A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52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05" w:right="-12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26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86" w:right="-88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F7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26" w:right="-13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43B3C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26" w:right="-13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69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64" w:right="-15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D492B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64" w:right="-15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4A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FD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99" w:right="-78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65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36" w:right="-124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21203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36" w:right="-124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70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73" w:right="-134" w:hanging="1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971EE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173" w:right="-134" w:hanging="1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F0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-67" w:right="-105" w:hanging="2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15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3D3E3DC">
        <w:tblPrEx>
          <w:tblBorders>
            <w:top w:val="none" w:color="D3D3D3" w:sz="6" w:space="0"/>
            <w:left w:val="none" w:color="D3D3D3" w:sz="6" w:space="0"/>
            <w:bottom w:val="none" w:color="D3D3D3" w:sz="6" w:space="0"/>
            <w:right w:val="none" w:color="D3D3D3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67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0C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A0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ED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96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8D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CB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79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95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44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B2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96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D1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A5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20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32401A1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9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五、政府信息公开工作存在的主要问题及改进情况</w:t>
      </w:r>
    </w:p>
    <w:p w14:paraId="6F3783F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2025年存在的主要问题</w:t>
      </w:r>
    </w:p>
    <w:p w14:paraId="442316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一是部分信息发布不够及时，部分栏目更新速迟缓。二是信息主动公开力度和政策解读质量还需进一步强化。</w:t>
      </w:r>
    </w:p>
    <w:p w14:paraId="43EDE0E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改进措施</w:t>
      </w:r>
    </w:p>
    <w:p w14:paraId="376E494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一是完善工作机构制度。形成完善的工作制度体系，进一步明确责任，保障信息及时发布，以制度促规范，以规范促提高。</w:t>
      </w:r>
      <w:bookmarkStart w:id="0" w:name="_GoBack"/>
      <w:bookmarkEnd w:id="0"/>
    </w:p>
    <w:p w14:paraId="48767EE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二是拓展政府信息公开形式，进一步发挥新媒体作用，丰富公开形势，推动政府信息公开渠道向基层领域延伸，为公民、法人或者其他组织获取政府信息创造更加便利条件。</w:t>
      </w:r>
    </w:p>
    <w:p w14:paraId="1893290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三是进一步强化业务培训。提高信息公开业务水平。积极组织工作人员参加信息公开工作业务培训，提高信息公开工作人员的业务水平。</w:t>
      </w:r>
    </w:p>
    <w:p w14:paraId="4ABFDA1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 w14:paraId="00B7DA6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（一）信息处理费收取情况。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严格按照政府信息公开要求对涉及我单位的有关事项进行公开，期间未收取任何信息处理等费用。</w:t>
      </w:r>
    </w:p>
    <w:p w14:paraId="4FF30A8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（二）上级年度政务公开工作要点落实情况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。严格落实公共企事业单位信息公开，健全制度机制，加强政务公开平台建设管理，及时公开信息，做好畜牧业政策、工作进展方面的信息公开。</w:t>
      </w:r>
    </w:p>
    <w:p w14:paraId="7A726AB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（三）人大代表建议和政协提案办理情况。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我中心高度重视人大代表建议和政协委员提案办理情况，主动接受群众监督，回应社会关切。2025年共办理人大代表建议1件，政协委员提案1件，均按照要求将人大代表建议、政协委员提案办理情况主动进行公开。</w:t>
      </w:r>
    </w:p>
    <w:p w14:paraId="21CDA00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（四）年度政务公开工作创新情况。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448E38D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（五）报告数据统计说明。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本报告所列数据统计期限为2025年1月1日至2025年12月31日。</w:t>
      </w:r>
    </w:p>
    <w:p w14:paraId="62BE3DE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（六）本行政机关认为需要报告的其他事项。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2AD5CB9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（七）其他有关文件专门要求报告的事项。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无。</w:t>
      </w:r>
    </w:p>
    <w:p w14:paraId="003308B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2B9E976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4413107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昌乐县畜牧业发展中心</w:t>
      </w:r>
    </w:p>
    <w:p w14:paraId="0870211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2026年1月9日</w:t>
      </w:r>
    </w:p>
    <w:p w14:paraId="7C4150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ed0f638d-eb79-4aa2-8eb4-bf43d69bd4cc"/>
  </w:docVars>
  <w:rsids>
    <w:rsidRoot w:val="26791F7F"/>
    <w:rsid w:val="0A83130A"/>
    <w:rsid w:val="211E286B"/>
    <w:rsid w:val="26791F7F"/>
    <w:rsid w:val="2D121466"/>
    <w:rsid w:val="37902008"/>
    <w:rsid w:val="384867BD"/>
    <w:rsid w:val="3DBA0041"/>
    <w:rsid w:val="4D3B70FE"/>
    <w:rsid w:val="5C974299"/>
    <w:rsid w:val="66291E40"/>
    <w:rsid w:val="667006E4"/>
    <w:rsid w:val="6A7B1B89"/>
    <w:rsid w:val="7F8B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1659</Words>
  <Characters>1704</Characters>
  <Lines>0</Lines>
  <Paragraphs>0</Paragraphs>
  <TotalTime>2</TotalTime>
  <ScaleCrop>false</ScaleCrop>
  <LinksUpToDate>false</LinksUpToDate>
  <CharactersWithSpaces>1706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2025-01-08T02:11:00Z</dcterms:created>
  <dc:creator>平常心</dc:creator>
  <cp:lastModifiedBy>AA</cp:lastModifiedBy>
  <dcterms:modified xsi:type="dcterms:W3CDTF">2026-01-20T06:53:42Z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CDEAAF6F48514E059891C74684AE3C6F_13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